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AE" w:rsidRDefault="00A326AE" w:rsidP="00A326AE">
      <w:pPr>
        <w:widowControl/>
        <w:shd w:val="clear" w:color="auto" w:fill="FFFFFF"/>
        <w:spacing w:after="210"/>
        <w:jc w:val="center"/>
        <w:outlineLvl w:val="1"/>
        <w:rPr>
          <w:rFonts w:ascii="宋体" w:eastAsia="宋体" w:hAnsi="宋体" w:cs="宋体"/>
          <w:b/>
          <w:bCs/>
          <w:color w:val="333333"/>
          <w:spacing w:val="8"/>
          <w:kern w:val="0"/>
          <w:sz w:val="36"/>
          <w:szCs w:val="36"/>
        </w:rPr>
      </w:pPr>
      <w:r w:rsidRPr="00A326AE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6"/>
          <w:szCs w:val="36"/>
        </w:rPr>
        <w:t>关于伦理委员会资料受理、上</w:t>
      </w:r>
      <w:proofErr w:type="gramStart"/>
      <w:r w:rsidRPr="00A326AE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6"/>
          <w:szCs w:val="36"/>
        </w:rPr>
        <w:t>会资料</w:t>
      </w:r>
      <w:proofErr w:type="gramEnd"/>
      <w:r w:rsidRPr="00A326AE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6"/>
          <w:szCs w:val="36"/>
        </w:rPr>
        <w:t>要求</w:t>
      </w:r>
    </w:p>
    <w:p w:rsidR="00A326AE" w:rsidRPr="00A326AE" w:rsidRDefault="00A326AE" w:rsidP="00A326AE">
      <w:pPr>
        <w:widowControl/>
        <w:shd w:val="clear" w:color="auto" w:fill="FFFFFF"/>
        <w:spacing w:after="210"/>
        <w:jc w:val="center"/>
        <w:outlineLvl w:val="1"/>
        <w:rPr>
          <w:rFonts w:ascii="宋体" w:eastAsia="宋体" w:hAnsi="宋体" w:cs="宋体"/>
          <w:b/>
          <w:bCs/>
          <w:color w:val="333333"/>
          <w:spacing w:val="8"/>
          <w:kern w:val="0"/>
          <w:sz w:val="36"/>
          <w:szCs w:val="36"/>
        </w:rPr>
      </w:pPr>
      <w:r w:rsidRPr="00A326AE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6"/>
          <w:szCs w:val="36"/>
        </w:rPr>
        <w:t>及会议时间等问题的说明</w:t>
      </w:r>
    </w:p>
    <w:p w:rsidR="00A326AE" w:rsidRPr="00A326AE" w:rsidRDefault="00A326AE" w:rsidP="00A326AE">
      <w:pPr>
        <w:widowControl/>
        <w:shd w:val="clear" w:color="auto" w:fill="FFFFFF"/>
        <w:spacing w:line="510" w:lineRule="atLeast"/>
        <w:ind w:firstLine="36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一、伦理资料受理时间：</w:t>
      </w:r>
      <w:r w:rsidRPr="00A326AE">
        <w:rPr>
          <w:rFonts w:ascii="宋体" w:eastAsia="宋体" w:hAnsi="宋体" w:cs="宋体" w:hint="eastAsia"/>
          <w:b/>
          <w:bCs/>
          <w:color w:val="FF0000"/>
          <w:spacing w:val="15"/>
          <w:kern w:val="0"/>
          <w:sz w:val="24"/>
          <w:szCs w:val="24"/>
        </w:rPr>
        <w:t>每周二、四</w:t>
      </w:r>
      <w:r w:rsidRPr="00A326AE">
        <w:rPr>
          <w:rFonts w:ascii="宋体" w:eastAsia="宋体" w:hAnsi="宋体" w:cs="宋体" w:hint="eastAsia"/>
          <w:b/>
          <w:color w:val="FF0000"/>
          <w:spacing w:val="15"/>
          <w:kern w:val="0"/>
          <w:sz w:val="24"/>
          <w:szCs w:val="24"/>
        </w:rPr>
        <w:t>下午</w:t>
      </w: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1:30-5:00，</w:t>
      </w:r>
    </w:p>
    <w:p w:rsidR="00A326AE" w:rsidRPr="00A326AE" w:rsidRDefault="00A326AE" w:rsidP="00A326AE">
      <w:pPr>
        <w:widowControl/>
        <w:shd w:val="clear" w:color="auto" w:fill="FFFFFF"/>
        <w:spacing w:line="510" w:lineRule="atLeast"/>
        <w:ind w:firstLine="36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二、伦理会议时间：每月一次，每月</w:t>
      </w:r>
      <w:r w:rsidRPr="00A326AE">
        <w:rPr>
          <w:rFonts w:ascii="宋体" w:eastAsia="宋体" w:hAnsi="宋体" w:cs="宋体" w:hint="eastAsia"/>
          <w:b/>
          <w:bCs/>
          <w:color w:val="FF0000"/>
          <w:spacing w:val="15"/>
          <w:kern w:val="0"/>
          <w:sz w:val="24"/>
          <w:szCs w:val="24"/>
        </w:rPr>
        <w:t>第二个</w:t>
      </w:r>
      <w:r w:rsidRPr="00A326AE">
        <w:rPr>
          <w:rFonts w:ascii="宋体" w:eastAsia="宋体" w:hAnsi="宋体" w:cs="宋体" w:hint="eastAsia"/>
          <w:b/>
          <w:color w:val="FF0000"/>
          <w:spacing w:val="15"/>
          <w:kern w:val="0"/>
          <w:sz w:val="24"/>
          <w:szCs w:val="24"/>
        </w:rPr>
        <w:t>星期二</w:t>
      </w: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下午</w:t>
      </w:r>
    </w:p>
    <w:p w:rsidR="00A326AE" w:rsidRPr="00A326AE" w:rsidRDefault="00A326AE" w:rsidP="00A326AE">
      <w:pPr>
        <w:pStyle w:val="a7"/>
        <w:widowControl/>
        <w:numPr>
          <w:ilvl w:val="0"/>
          <w:numId w:val="1"/>
        </w:numPr>
        <w:shd w:val="clear" w:color="auto" w:fill="FFFFFF"/>
        <w:spacing w:line="510" w:lineRule="atLeast"/>
        <w:ind w:firstLineChars="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上会的材料请至少提前</w:t>
      </w:r>
      <w:r w:rsidRPr="00A326AE">
        <w:rPr>
          <w:rFonts w:ascii="宋体" w:eastAsia="宋体" w:hAnsi="宋体" w:cs="宋体" w:hint="eastAsia"/>
          <w:b/>
          <w:bCs/>
          <w:color w:val="FF0000"/>
          <w:spacing w:val="15"/>
          <w:kern w:val="0"/>
          <w:sz w:val="26"/>
        </w:rPr>
        <w:t>十个工作日</w:t>
      </w: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递交至伦理办公室，逾期自动延至下一次的伦理评审会议</w:t>
      </w:r>
    </w:p>
    <w:p w:rsidR="00A326AE" w:rsidRPr="00A326AE" w:rsidRDefault="00A326AE" w:rsidP="00A326AE">
      <w:pPr>
        <w:widowControl/>
        <w:shd w:val="clear" w:color="auto" w:fill="FFFFFF"/>
        <w:spacing w:line="510" w:lineRule="atLeast"/>
        <w:ind w:firstLine="36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三、 上会材料要求：</w:t>
      </w:r>
    </w:p>
    <w:p w:rsidR="00A326AE" w:rsidRPr="00A326AE" w:rsidRDefault="00A326AE" w:rsidP="00A326AE">
      <w:pPr>
        <w:widowControl/>
        <w:shd w:val="clear" w:color="auto" w:fill="FFFFFF"/>
        <w:spacing w:line="510" w:lineRule="atLeast"/>
        <w:ind w:firstLine="36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1. 纸质版文件，共</w:t>
      </w:r>
      <w:r w:rsidRPr="00A326AE">
        <w:rPr>
          <w:rFonts w:ascii="宋体" w:eastAsia="宋体" w:hAnsi="宋体" w:cs="宋体" w:hint="eastAsia"/>
          <w:b/>
          <w:bCs/>
          <w:color w:val="FF0000"/>
          <w:spacing w:val="15"/>
          <w:kern w:val="0"/>
          <w:sz w:val="26"/>
        </w:rPr>
        <w:t>二份原件</w:t>
      </w: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6"/>
          <w:szCs w:val="26"/>
        </w:rPr>
        <w:t>（会议后取回一份）</w:t>
      </w: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，按</w:t>
      </w: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6"/>
          <w:szCs w:val="26"/>
        </w:rPr>
        <w:t>目录</w:t>
      </w: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顺序装入黑色文件夹，</w:t>
      </w:r>
      <w:proofErr w:type="gramStart"/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文件需</w:t>
      </w: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6"/>
          <w:szCs w:val="26"/>
        </w:rPr>
        <w:t>正反面</w:t>
      </w:r>
      <w:proofErr w:type="gramEnd"/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6"/>
          <w:szCs w:val="26"/>
        </w:rPr>
        <w:t>打印</w:t>
      </w: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，内容类别之间用</w:t>
      </w: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6"/>
          <w:szCs w:val="26"/>
        </w:rPr>
        <w:t>(带索引)</w:t>
      </w:r>
      <w:proofErr w:type="gramStart"/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6"/>
          <w:szCs w:val="26"/>
        </w:rPr>
        <w:t>隔页纸</w:t>
      </w:r>
      <w:proofErr w:type="gramEnd"/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分隔(要有序号)。</w:t>
      </w:r>
    </w:p>
    <w:p w:rsidR="00A326AE" w:rsidRPr="00A326AE" w:rsidRDefault="00A326AE" w:rsidP="00A326AE">
      <w:pPr>
        <w:widowControl/>
        <w:shd w:val="clear" w:color="auto" w:fill="FFFFFF"/>
        <w:spacing w:line="510" w:lineRule="atLeast"/>
        <w:ind w:firstLine="36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2. 文件夹侧签注明：项目名称、方案编号、科室、研究者、申办方及CRO公司</w:t>
      </w: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6"/>
          <w:szCs w:val="26"/>
        </w:rPr>
        <w:t>。(请勿手写)</w:t>
      </w:r>
    </w:p>
    <w:p w:rsidR="00A326AE" w:rsidRPr="00A326AE" w:rsidRDefault="00A326AE" w:rsidP="00A326AE">
      <w:pPr>
        <w:widowControl/>
        <w:shd w:val="clear" w:color="auto" w:fill="FFFFFF"/>
        <w:spacing w:line="510" w:lineRule="atLeast"/>
        <w:ind w:firstLine="36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3. </w:t>
      </w: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6"/>
          <w:szCs w:val="26"/>
        </w:rPr>
        <w:t>汇报PPT要用专用模板（</w:t>
      </w:r>
      <w:proofErr w:type="gramStart"/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6"/>
          <w:szCs w:val="26"/>
        </w:rPr>
        <w:t>官网可</w:t>
      </w:r>
      <w:proofErr w:type="gramEnd"/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6"/>
          <w:szCs w:val="26"/>
        </w:rPr>
        <w:t>下载）。</w:t>
      </w:r>
    </w:p>
    <w:p w:rsidR="00A326AE" w:rsidRPr="00A326AE" w:rsidRDefault="00A326AE" w:rsidP="00A326AE">
      <w:pPr>
        <w:widowControl/>
        <w:shd w:val="clear" w:color="auto" w:fill="FFFFFF"/>
        <w:spacing w:line="510" w:lineRule="atLeast"/>
        <w:ind w:firstLine="36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6"/>
          <w:szCs w:val="26"/>
        </w:rPr>
        <w:t>4. 简版资料</w:t>
      </w:r>
      <w:r w:rsidRPr="00A326AE">
        <w:rPr>
          <w:rFonts w:ascii="宋体" w:eastAsia="宋体" w:hAnsi="宋体" w:cs="宋体" w:hint="eastAsia"/>
          <w:b/>
          <w:bCs/>
          <w:color w:val="FF0000"/>
          <w:spacing w:val="15"/>
          <w:kern w:val="0"/>
          <w:sz w:val="26"/>
        </w:rPr>
        <w:t>12份</w:t>
      </w: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6"/>
          <w:szCs w:val="26"/>
        </w:rPr>
        <w:t>（方案、知情、受试者招募材料及保险凭证），上会前一天与汇报PPT一起递交至伦理委员会</w:t>
      </w:r>
      <w:r w:rsidR="00A83576">
        <w:rPr>
          <w:rFonts w:ascii="宋体" w:eastAsia="宋体" w:hAnsi="宋体" w:cs="宋体" w:hint="eastAsia"/>
          <w:color w:val="505050"/>
          <w:spacing w:val="15"/>
          <w:kern w:val="0"/>
          <w:sz w:val="26"/>
          <w:szCs w:val="26"/>
        </w:rPr>
        <w:t>办公室</w:t>
      </w: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6"/>
          <w:szCs w:val="26"/>
        </w:rPr>
        <w:t>。</w:t>
      </w:r>
    </w:p>
    <w:p w:rsidR="00A326AE" w:rsidRPr="00A326AE" w:rsidRDefault="00A326AE" w:rsidP="00A326AE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326AE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</w:t>
      </w:r>
    </w:p>
    <w:p w:rsidR="00A326AE" w:rsidRPr="00A326AE" w:rsidRDefault="00A326AE" w:rsidP="00A326AE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326AE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</w:t>
      </w:r>
    </w:p>
    <w:p w:rsidR="00A326AE" w:rsidRPr="00A326AE" w:rsidRDefault="00A326AE" w:rsidP="00A326AE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326AE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</w:t>
      </w:r>
    </w:p>
    <w:p w:rsidR="00A326AE" w:rsidRPr="00A326AE" w:rsidRDefault="00A326AE" w:rsidP="00A326AE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326AE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</w:t>
      </w:r>
    </w:p>
    <w:p w:rsidR="00A326AE" w:rsidRPr="00A326AE" w:rsidRDefault="00A326AE" w:rsidP="00A326AE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A326AE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</w:t>
      </w:r>
    </w:p>
    <w:p w:rsidR="00F32E89" w:rsidRPr="00F32E89" w:rsidRDefault="00A326AE" w:rsidP="00F32E89">
      <w:pPr>
        <w:spacing w:line="360" w:lineRule="auto"/>
        <w:jc w:val="center"/>
        <w:rPr>
          <w:rFonts w:ascii="宋体" w:eastAsia="宋体" w:hAnsi="宋体" w:cs="宋体"/>
          <w:color w:val="505050"/>
          <w:spacing w:val="15"/>
          <w:kern w:val="0"/>
          <w:sz w:val="24"/>
          <w:szCs w:val="24"/>
        </w:rPr>
      </w:pPr>
      <w:r w:rsidRPr="00A326AE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     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 xml:space="preserve">      </w:t>
      </w:r>
      <w:r w:rsidR="00F32E89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 xml:space="preserve"> </w:t>
      </w:r>
      <w:r w:rsidR="00F32E89" w:rsidRPr="00F32E89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山东第一医科大学第一附属医院（山东省千佛山医院）</w:t>
      </w:r>
    </w:p>
    <w:p w:rsidR="00A326AE" w:rsidRPr="00A326AE" w:rsidRDefault="00F32E89" w:rsidP="00F32E89">
      <w:pPr>
        <w:widowControl/>
        <w:shd w:val="clear" w:color="auto" w:fill="FFFFFF"/>
        <w:spacing w:line="510" w:lineRule="atLeast"/>
        <w:ind w:firstLineChars="1350" w:firstLine="3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32E89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医学伦理委员会药物临床试验分会</w:t>
      </w:r>
    </w:p>
    <w:p w:rsidR="00A326AE" w:rsidRPr="00A326AE" w:rsidRDefault="00A326AE" w:rsidP="00A326AE">
      <w:pPr>
        <w:widowControl/>
        <w:shd w:val="clear" w:color="auto" w:fill="FFFFFF"/>
        <w:spacing w:line="510" w:lineRule="atLeast"/>
        <w:ind w:firstLine="360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           </w:t>
      </w:r>
      <w:r w:rsidR="00F32E89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2022.4</w:t>
      </w:r>
      <w:r w:rsidRPr="00A326AE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.</w:t>
      </w:r>
      <w:r w:rsidR="00F32E89">
        <w:rPr>
          <w:rFonts w:ascii="宋体" w:eastAsia="宋体" w:hAnsi="宋体" w:cs="宋体" w:hint="eastAsia"/>
          <w:color w:val="505050"/>
          <w:spacing w:val="15"/>
          <w:kern w:val="0"/>
          <w:sz w:val="24"/>
          <w:szCs w:val="24"/>
        </w:rPr>
        <w:t>14</w:t>
      </w:r>
    </w:p>
    <w:p w:rsidR="001A250F" w:rsidRDefault="001A250F"/>
    <w:sectPr w:rsidR="001A250F" w:rsidSect="001A2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91" w:rsidRDefault="00CD6691" w:rsidP="00A83576">
      <w:r>
        <w:separator/>
      </w:r>
    </w:p>
  </w:endnote>
  <w:endnote w:type="continuationSeparator" w:id="0">
    <w:p w:rsidR="00CD6691" w:rsidRDefault="00CD6691" w:rsidP="00A8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91" w:rsidRDefault="00CD6691" w:rsidP="00A83576">
      <w:r>
        <w:separator/>
      </w:r>
    </w:p>
  </w:footnote>
  <w:footnote w:type="continuationSeparator" w:id="0">
    <w:p w:rsidR="00CD6691" w:rsidRDefault="00CD6691" w:rsidP="00A83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52C0"/>
    <w:multiLevelType w:val="hybridMultilevel"/>
    <w:tmpl w:val="C20A9E0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6AE"/>
    <w:rsid w:val="001A250F"/>
    <w:rsid w:val="0038260A"/>
    <w:rsid w:val="006C105F"/>
    <w:rsid w:val="00A326AE"/>
    <w:rsid w:val="00A83576"/>
    <w:rsid w:val="00CD6691"/>
    <w:rsid w:val="00F3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0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326A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326A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A326AE"/>
  </w:style>
  <w:style w:type="character" w:styleId="a3">
    <w:name w:val="Hyperlink"/>
    <w:basedOn w:val="a0"/>
    <w:uiPriority w:val="99"/>
    <w:semiHidden/>
    <w:unhideWhenUsed/>
    <w:rsid w:val="00A326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26AE"/>
  </w:style>
  <w:style w:type="character" w:styleId="a4">
    <w:name w:val="Emphasis"/>
    <w:basedOn w:val="a0"/>
    <w:uiPriority w:val="20"/>
    <w:qFormat/>
    <w:rsid w:val="00A326AE"/>
    <w:rPr>
      <w:i/>
      <w:iCs/>
    </w:rPr>
  </w:style>
  <w:style w:type="paragraph" w:styleId="a5">
    <w:name w:val="Normal (Web)"/>
    <w:basedOn w:val="a"/>
    <w:uiPriority w:val="99"/>
    <w:semiHidden/>
    <w:unhideWhenUsed/>
    <w:rsid w:val="00A326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326AE"/>
    <w:rPr>
      <w:b/>
      <w:bCs/>
    </w:rPr>
  </w:style>
  <w:style w:type="paragraph" w:styleId="a7">
    <w:name w:val="List Paragraph"/>
    <w:basedOn w:val="a"/>
    <w:uiPriority w:val="34"/>
    <w:qFormat/>
    <w:rsid w:val="00A326AE"/>
    <w:pPr>
      <w:ind w:firstLineChars="200" w:firstLine="420"/>
    </w:pPr>
  </w:style>
  <w:style w:type="paragraph" w:styleId="a8">
    <w:name w:val="header"/>
    <w:basedOn w:val="a"/>
    <w:link w:val="Char"/>
    <w:uiPriority w:val="99"/>
    <w:semiHidden/>
    <w:unhideWhenUsed/>
    <w:rsid w:val="00A83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A83576"/>
    <w:rPr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A83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A835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4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2020-12-18T06:23:00Z</dcterms:created>
  <dcterms:modified xsi:type="dcterms:W3CDTF">2022-04-14T07:48:00Z</dcterms:modified>
</cp:coreProperties>
</file>