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C" w:rsidRPr="00825609" w:rsidRDefault="00825609" w:rsidP="00552727">
      <w:pPr>
        <w:rPr>
          <w:rFonts w:ascii="宋体" w:eastAsia="宋体" w:hAnsi="宋体" w:cs="仿宋"/>
          <w:color w:val="000000" w:themeColor="text1"/>
          <w:sz w:val="40"/>
          <w:szCs w:val="40"/>
        </w:rPr>
      </w:pPr>
      <w:r w:rsidRPr="00825609">
        <w:rPr>
          <w:rFonts w:ascii="宋体" w:eastAsia="宋体" w:hAnsi="宋体" w:cs="仿宋" w:hint="eastAsia"/>
          <w:color w:val="000000" w:themeColor="text1"/>
          <w:sz w:val="40"/>
          <w:szCs w:val="40"/>
        </w:rPr>
        <w:t>山东第一医科大学第一附属医院（山东省千佛山医院）</w:t>
      </w:r>
      <w:r w:rsidR="003C5CBC" w:rsidRPr="003C5CBC">
        <w:rPr>
          <w:rFonts w:ascii="宋体" w:eastAsia="宋体" w:hAnsi="宋体" w:cs="仿宋" w:hint="eastAsia"/>
          <w:color w:val="000000" w:themeColor="text1"/>
          <w:sz w:val="40"/>
          <w:szCs w:val="40"/>
        </w:rPr>
        <w:t>3号楼扶梯梯级保护装置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项目</w:t>
      </w:r>
      <w:r w:rsidR="00CC4B9C" w:rsidRPr="00825609">
        <w:rPr>
          <w:rFonts w:ascii="宋体" w:eastAsia="宋体" w:hAnsi="宋体" w:cs="FZXBSJW--GB1-0" w:hint="eastAsia"/>
          <w:color w:val="000000"/>
          <w:sz w:val="40"/>
          <w:szCs w:val="40"/>
        </w:rPr>
        <w:t>院内议价</w:t>
      </w:r>
      <w:r w:rsidR="006A144E">
        <w:rPr>
          <w:rFonts w:ascii="宋体" w:eastAsia="宋体" w:hAnsi="宋体" w:cs="FZXBSJW--GB1-0" w:hint="eastAsia"/>
          <w:color w:val="000000"/>
          <w:sz w:val="40"/>
          <w:szCs w:val="40"/>
        </w:rPr>
        <w:t>第二次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采购公告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470AB4" w:rsidRPr="000809FA" w:rsidRDefault="00CC4B9C" w:rsidP="00470AB4">
      <w:pPr>
        <w:ind w:firstLineChars="200" w:firstLine="480"/>
        <w:rPr>
          <w:rFonts w:asciiTheme="minorEastAsia" w:hAnsiTheme="minorEastAsia" w:cs="宋体"/>
          <w:color w:val="000000"/>
          <w:kern w:val="0"/>
          <w:sz w:val="22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70AB4" w:rsidRPr="000809FA">
        <w:rPr>
          <w:rFonts w:asciiTheme="minorEastAsia" w:hAnsiTheme="minorEastAsia" w:cs="宋体" w:hint="eastAsia"/>
          <w:color w:val="000000"/>
          <w:kern w:val="0"/>
          <w:sz w:val="22"/>
        </w:rPr>
        <w:t>YNYJ2025-0</w:t>
      </w:r>
      <w:r w:rsidR="00C56D7E">
        <w:rPr>
          <w:rFonts w:asciiTheme="minorEastAsia" w:hAnsiTheme="minorEastAsia" w:cs="宋体" w:hint="eastAsia"/>
          <w:color w:val="000000"/>
          <w:kern w:val="0"/>
          <w:sz w:val="22"/>
        </w:rPr>
        <w:t>3</w:t>
      </w:r>
      <w:r w:rsidR="00000A62">
        <w:rPr>
          <w:rFonts w:asciiTheme="minorEastAsia" w:hAnsiTheme="minorEastAsia" w:cs="宋体" w:hint="eastAsia"/>
          <w:color w:val="000000"/>
          <w:kern w:val="0"/>
          <w:sz w:val="22"/>
        </w:rPr>
        <w:t>5</w:t>
      </w:r>
    </w:p>
    <w:p w:rsidR="003C5CBC" w:rsidRDefault="00CC4B9C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3号楼扶梯梯级保护装置</w:t>
      </w:r>
    </w:p>
    <w:p w:rsidR="00CC4B9C" w:rsidRPr="003C5CBC" w:rsidRDefault="0084498A" w:rsidP="003C5CB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3.5万</w:t>
      </w:r>
      <w:r w:rsidR="003C5CBC" w:rsidRPr="003C5CBC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叁万伍仟元整</w:t>
      </w:r>
      <w:r w:rsidR="003C5CBC" w:rsidRPr="003C5CBC">
        <w:rPr>
          <w:rFonts w:ascii="宋体" w:eastAsia="宋体" w:hAnsi="宋体" w:cs="仿宋"/>
          <w:color w:val="000000" w:themeColor="text1"/>
          <w:sz w:val="24"/>
          <w:szCs w:val="24"/>
        </w:rPr>
        <w:t>）</w:t>
      </w:r>
      <w:r w:rsidR="00CC4B9C"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</w:t>
      </w:r>
      <w:r w:rsidR="0084498A" w:rsidRPr="003C5CBC">
        <w:rPr>
          <w:rFonts w:ascii="宋体" w:eastAsia="宋体" w:hAnsi="宋体" w:cs="仿宋"/>
          <w:color w:val="000000" w:themeColor="text1"/>
          <w:sz w:val="24"/>
          <w:szCs w:val="24"/>
        </w:rPr>
        <w:t>本项目共分为1个包，</w:t>
      </w: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采购项目情况详见下表：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CC4B9C" w:rsidRPr="003C5CBC" w:rsidTr="00BA0817">
        <w:tc>
          <w:tcPr>
            <w:tcW w:w="1290" w:type="dxa"/>
          </w:tcPr>
          <w:p w:rsidR="00CC4B9C" w:rsidRPr="003C5CBC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CC4B9C" w:rsidRPr="003C5CBC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CC4B9C" w:rsidRPr="003C5CBC" w:rsidRDefault="0084498A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="宋体" w:hAnsi="宋体" w:cs="仿宋"/>
                <w:color w:val="000000" w:themeColor="text1"/>
                <w:sz w:val="24"/>
                <w:szCs w:val="24"/>
              </w:rPr>
              <w:t>预算金额（万元）</w:t>
            </w:r>
          </w:p>
        </w:tc>
      </w:tr>
      <w:tr w:rsidR="00CC4B9C" w:rsidRPr="003C5CBC" w:rsidTr="00BA0817">
        <w:tc>
          <w:tcPr>
            <w:tcW w:w="1290" w:type="dxa"/>
          </w:tcPr>
          <w:p w:rsidR="00CC4B9C" w:rsidRPr="003C5CBC" w:rsidRDefault="00CC4B9C" w:rsidP="003C5CBC">
            <w:pPr>
              <w:ind w:firstLineChars="150" w:firstLine="3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CC4B9C" w:rsidRPr="003C5CBC" w:rsidRDefault="00C56D7E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详见采购文件</w:t>
            </w:r>
          </w:p>
        </w:tc>
        <w:tc>
          <w:tcPr>
            <w:tcW w:w="2841" w:type="dxa"/>
          </w:tcPr>
          <w:p w:rsidR="00CC4B9C" w:rsidRPr="003C5CBC" w:rsidRDefault="003C5CBC" w:rsidP="0084498A">
            <w:pPr>
              <w:ind w:firstLineChars="400" w:firstLine="9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C5CBC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3.5</w:t>
            </w:r>
          </w:p>
        </w:tc>
      </w:tr>
    </w:tbl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CC4B9C" w:rsidRPr="003C5CB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 w:themeColor="text1"/>
          <w:sz w:val="31"/>
          <w:szCs w:val="31"/>
        </w:rPr>
      </w:pPr>
      <w:r w:rsidRPr="003C5CBC">
        <w:rPr>
          <w:rFonts w:ascii="黑体" w:eastAsia="黑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4498A" w:rsidRPr="003C5CBC" w:rsidRDefault="0084498A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>3</w:t>
      </w:r>
      <w:r w:rsidR="00CC4B9C"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>.本项目的特定资格要求：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持有《特种设备生产许可证》（资质范围包含自动扶梯修理）</w:t>
      </w:r>
      <w:r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CC4B9C" w:rsidRPr="000809FA" w:rsidRDefault="00CC4B9C" w:rsidP="00CC4B9C">
      <w:pPr>
        <w:ind w:firstLineChars="200" w:firstLine="6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三、获取采购文件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 年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29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日至 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2025 年0</w:t>
      </w:r>
      <w:r w:rsidR="00BF122A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，每天上午 8:30至 12:00，下午 13:30 至 17:30。（北京时间，法定节假日除外）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（详见附件一）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、法定代表人身份证明</w:t>
      </w:r>
      <w:r w:rsidR="00176817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CC4B9C" w:rsidRPr="000809FA" w:rsidRDefault="00CC4B9C" w:rsidP="00CC4B9C">
      <w:pPr>
        <w:ind w:leftChars="200" w:left="4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四、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响应文件提交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06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南座306</w:t>
      </w: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五、开启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06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C56D7E" w:rsidRPr="000809FA" w:rsidRDefault="00D33E0A" w:rsidP="00C56D7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</w:t>
      </w:r>
      <w:r w:rsidR="00C56D7E" w:rsidRPr="000809FA">
        <w:rPr>
          <w:rFonts w:asciiTheme="minorEastAsia" w:hAnsiTheme="minorEastAsia" w:cs="仿宋" w:hint="eastAsia"/>
          <w:color w:val="000000"/>
          <w:sz w:val="24"/>
          <w:szCs w:val="24"/>
        </w:rPr>
        <w:t>山东第一医科大学第一附属医院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8号楼南座306</w:t>
      </w:r>
    </w:p>
    <w:p w:rsidR="00D33E0A" w:rsidRPr="00C56D7E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六、公告期限 </w:t>
      </w:r>
    </w:p>
    <w:p w:rsidR="00D33E0A" w:rsidRPr="000809FA" w:rsidRDefault="00D33E0A" w:rsidP="00D33E0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lastRenderedPageBreak/>
        <w:t>自本公告发布之日起5个工作日。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七、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>其他补充事宜</w:t>
      </w:r>
    </w:p>
    <w:p w:rsidR="00D33E0A" w:rsidRPr="000809FA" w:rsidRDefault="00D33E0A" w:rsidP="00D33E0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D33E0A" w:rsidRPr="000809FA" w:rsidRDefault="00D33E0A" w:rsidP="00D33E0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0809FA">
        <w:rPr>
          <w:rFonts w:asciiTheme="minorEastAsia" w:eastAsiaTheme="minorEastAsia" w:hAnsiTheme="minorEastAsia" w:hint="eastAsia"/>
        </w:rPr>
        <w:t>892</w:t>
      </w:r>
      <w:r w:rsidRPr="000809FA">
        <w:rPr>
          <w:rFonts w:asciiTheme="minorEastAsia" w:eastAsiaTheme="minorEastAsia" w:hAnsiTheme="minorEastAsia"/>
          <w:color w:val="000000"/>
        </w:rPr>
        <w:t>6</w:t>
      </w:r>
      <w:r w:rsidR="0084498A" w:rsidRPr="0084498A">
        <w:rPr>
          <w:rFonts w:asciiTheme="minorEastAsia" w:eastAsiaTheme="minorEastAsia" w:hAnsiTheme="minorEastAsia"/>
          <w:color w:val="000000"/>
        </w:rPr>
        <w:t>9886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84498A">
        <w:rPr>
          <w:rFonts w:asciiTheme="minorEastAsia" w:eastAsiaTheme="minorEastAsia" w:hAnsiTheme="minorEastAsia" w:hint="eastAsia"/>
          <w:color w:val="000000"/>
        </w:rPr>
        <w:t>总务处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84498A">
        <w:rPr>
          <w:rFonts w:asciiTheme="minorEastAsia" w:eastAsiaTheme="minorEastAsia" w:hAnsiTheme="minorEastAsia" w:hint="eastAsia"/>
          <w:color w:val="000000"/>
        </w:rPr>
        <w:t>赵</w:t>
      </w:r>
      <w:r w:rsidR="00C56D7E">
        <w:rPr>
          <w:rFonts w:asciiTheme="minorEastAsia" w:eastAsiaTheme="minorEastAsia" w:hAnsiTheme="minorEastAsia" w:hint="eastAsia"/>
          <w:color w:val="000000"/>
        </w:rPr>
        <w:t>老师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D62361" w:rsidRDefault="00D62361" w:rsidP="00D33E0A">
      <w:pPr>
        <w:rPr>
          <w:rFonts w:asciiTheme="minorEastAsia" w:hAnsiTheme="minorEastAsia"/>
          <w:sz w:val="28"/>
          <w:szCs w:val="28"/>
        </w:rPr>
      </w:pPr>
    </w:p>
    <w:p w:rsidR="00D33E0A" w:rsidRPr="000809FA" w:rsidRDefault="00D33E0A" w:rsidP="00D33E0A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D33E0A" w:rsidRPr="000809FA" w:rsidRDefault="00D33E0A" w:rsidP="00D33E0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D33E0A" w:rsidRPr="000809FA" w:rsidRDefault="00D33E0A" w:rsidP="00D33E0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F8713E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D33E0A" w:rsidRPr="000809FA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sectPr w:rsidR="00D33E0A" w:rsidRPr="000809FA" w:rsidSect="005B28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62" w:rsidRDefault="004A7762" w:rsidP="00470AB4">
      <w:pPr>
        <w:ind w:firstLine="480"/>
      </w:pPr>
      <w:r>
        <w:separator/>
      </w:r>
    </w:p>
  </w:endnote>
  <w:endnote w:type="continuationSeparator" w:id="1">
    <w:p w:rsidR="004A7762" w:rsidRDefault="004A7762" w:rsidP="00470AB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62" w:rsidRDefault="004A7762" w:rsidP="00470AB4">
      <w:pPr>
        <w:ind w:firstLine="480"/>
      </w:pPr>
      <w:r>
        <w:separator/>
      </w:r>
    </w:p>
  </w:footnote>
  <w:footnote w:type="continuationSeparator" w:id="1">
    <w:p w:rsidR="004A7762" w:rsidRDefault="004A7762" w:rsidP="00470AB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9C"/>
    <w:rsid w:val="00000A62"/>
    <w:rsid w:val="00051B69"/>
    <w:rsid w:val="00076E4F"/>
    <w:rsid w:val="000809FA"/>
    <w:rsid w:val="000831AF"/>
    <w:rsid w:val="00093E12"/>
    <w:rsid w:val="000C4C8B"/>
    <w:rsid w:val="0017430D"/>
    <w:rsid w:val="00176817"/>
    <w:rsid w:val="00255F14"/>
    <w:rsid w:val="002D528C"/>
    <w:rsid w:val="002E35F8"/>
    <w:rsid w:val="003C56F9"/>
    <w:rsid w:val="003C5CBC"/>
    <w:rsid w:val="00464092"/>
    <w:rsid w:val="00470A60"/>
    <w:rsid w:val="00470AB4"/>
    <w:rsid w:val="004A7762"/>
    <w:rsid w:val="004B4B4C"/>
    <w:rsid w:val="004C095F"/>
    <w:rsid w:val="004E6D1A"/>
    <w:rsid w:val="00512351"/>
    <w:rsid w:val="00524BF8"/>
    <w:rsid w:val="005313EB"/>
    <w:rsid w:val="00551F3E"/>
    <w:rsid w:val="00552727"/>
    <w:rsid w:val="005553DF"/>
    <w:rsid w:val="005A6BF0"/>
    <w:rsid w:val="005B08AE"/>
    <w:rsid w:val="005B285D"/>
    <w:rsid w:val="005F4368"/>
    <w:rsid w:val="006A144E"/>
    <w:rsid w:val="0073052E"/>
    <w:rsid w:val="0076058A"/>
    <w:rsid w:val="00777F88"/>
    <w:rsid w:val="00797AAA"/>
    <w:rsid w:val="007F622C"/>
    <w:rsid w:val="00806E23"/>
    <w:rsid w:val="008255AA"/>
    <w:rsid w:val="00825609"/>
    <w:rsid w:val="0084498A"/>
    <w:rsid w:val="00877ED7"/>
    <w:rsid w:val="00945BB9"/>
    <w:rsid w:val="009E7AB2"/>
    <w:rsid w:val="00A335C9"/>
    <w:rsid w:val="00B25DE0"/>
    <w:rsid w:val="00BD458C"/>
    <w:rsid w:val="00BF122A"/>
    <w:rsid w:val="00C56D7E"/>
    <w:rsid w:val="00CA5367"/>
    <w:rsid w:val="00CC3B8D"/>
    <w:rsid w:val="00CC4B9C"/>
    <w:rsid w:val="00CE5BBB"/>
    <w:rsid w:val="00D33E0A"/>
    <w:rsid w:val="00D62361"/>
    <w:rsid w:val="00D9445E"/>
    <w:rsid w:val="00DB37F4"/>
    <w:rsid w:val="00E311C6"/>
    <w:rsid w:val="00E966F3"/>
    <w:rsid w:val="00F332F7"/>
    <w:rsid w:val="00F8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B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A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A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3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2025-05-15T07:19:00Z</dcterms:created>
  <dcterms:modified xsi:type="dcterms:W3CDTF">2025-05-28T07:03:00Z</dcterms:modified>
</cp:coreProperties>
</file>