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5A2" w:rsidRPr="006065A2" w:rsidRDefault="006065A2" w:rsidP="006065A2">
      <w:pPr>
        <w:spacing w:afterLines="50" w:after="156" w:line="360" w:lineRule="auto"/>
        <w:jc w:val="center"/>
        <w:rPr>
          <w:rFonts w:ascii="宋体" w:hAnsi="宋体" w:hint="eastAsia"/>
          <w:sz w:val="32"/>
          <w:szCs w:val="32"/>
        </w:rPr>
      </w:pPr>
      <w:bookmarkStart w:id="0" w:name="_GoBack"/>
      <w:r w:rsidRPr="006065A2">
        <w:rPr>
          <w:rFonts w:ascii="宋体" w:hAnsi="宋体" w:hint="eastAsia"/>
          <w:sz w:val="32"/>
          <w:szCs w:val="32"/>
        </w:rPr>
        <w:t>暂停/终止研究报告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6"/>
        <w:gridCol w:w="2114"/>
        <w:gridCol w:w="32"/>
        <w:gridCol w:w="2099"/>
        <w:gridCol w:w="48"/>
        <w:gridCol w:w="2147"/>
      </w:tblGrid>
      <w:tr w:rsidR="006065A2" w:rsidRPr="006065A2" w:rsidTr="00F12720">
        <w:trPr>
          <w:trHeight w:val="428"/>
        </w:trPr>
        <w:tc>
          <w:tcPr>
            <w:tcW w:w="214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6065A2" w:rsidRPr="006065A2" w:rsidRDefault="006065A2" w:rsidP="006065A2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6065A2">
              <w:rPr>
                <w:rFonts w:ascii="宋体" w:hAnsi="宋体" w:hint="eastAsia"/>
              </w:rPr>
              <w:t>项    目</w:t>
            </w:r>
          </w:p>
        </w:tc>
        <w:tc>
          <w:tcPr>
            <w:tcW w:w="6440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6065A2" w:rsidRPr="006065A2" w:rsidRDefault="006065A2" w:rsidP="006065A2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6065A2" w:rsidRPr="006065A2" w:rsidTr="00F12720">
        <w:trPr>
          <w:trHeight w:val="428"/>
        </w:trPr>
        <w:tc>
          <w:tcPr>
            <w:tcW w:w="2146" w:type="dxa"/>
            <w:gridSpan w:val="2"/>
            <w:tcBorders>
              <w:left w:val="single" w:sz="18" w:space="0" w:color="auto"/>
            </w:tcBorders>
          </w:tcPr>
          <w:p w:rsidR="006065A2" w:rsidRPr="006065A2" w:rsidRDefault="006065A2" w:rsidP="006065A2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6065A2">
              <w:rPr>
                <w:rFonts w:ascii="宋体" w:hAnsi="宋体" w:hint="eastAsia"/>
              </w:rPr>
              <w:t>申办单位</w:t>
            </w:r>
          </w:p>
        </w:tc>
        <w:tc>
          <w:tcPr>
            <w:tcW w:w="6440" w:type="dxa"/>
            <w:gridSpan w:val="5"/>
            <w:tcBorders>
              <w:right w:val="single" w:sz="18" w:space="0" w:color="auto"/>
            </w:tcBorders>
          </w:tcPr>
          <w:p w:rsidR="006065A2" w:rsidRPr="006065A2" w:rsidRDefault="006065A2" w:rsidP="006065A2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6065A2" w:rsidRPr="006065A2" w:rsidTr="00F12720">
        <w:trPr>
          <w:trHeight w:val="428"/>
        </w:trPr>
        <w:tc>
          <w:tcPr>
            <w:tcW w:w="2146" w:type="dxa"/>
            <w:gridSpan w:val="2"/>
            <w:tcBorders>
              <w:left w:val="single" w:sz="18" w:space="0" w:color="auto"/>
            </w:tcBorders>
          </w:tcPr>
          <w:p w:rsidR="006065A2" w:rsidRPr="006065A2" w:rsidRDefault="006065A2" w:rsidP="006065A2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6065A2">
              <w:rPr>
                <w:rFonts w:ascii="宋体" w:hAnsi="宋体" w:hint="eastAsia"/>
              </w:rPr>
              <w:t>方案版本号</w:t>
            </w:r>
          </w:p>
        </w:tc>
        <w:tc>
          <w:tcPr>
            <w:tcW w:w="2146" w:type="dxa"/>
            <w:gridSpan w:val="2"/>
          </w:tcPr>
          <w:p w:rsidR="006065A2" w:rsidRPr="006065A2" w:rsidRDefault="006065A2" w:rsidP="006065A2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2147" w:type="dxa"/>
            <w:gridSpan w:val="2"/>
          </w:tcPr>
          <w:p w:rsidR="006065A2" w:rsidRPr="006065A2" w:rsidRDefault="006065A2" w:rsidP="006065A2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6065A2">
              <w:rPr>
                <w:rFonts w:ascii="宋体" w:hAnsi="宋体" w:hint="eastAsia"/>
              </w:rPr>
              <w:t>方案版本日期</w:t>
            </w:r>
          </w:p>
        </w:tc>
        <w:tc>
          <w:tcPr>
            <w:tcW w:w="2147" w:type="dxa"/>
            <w:tcBorders>
              <w:right w:val="single" w:sz="18" w:space="0" w:color="auto"/>
            </w:tcBorders>
          </w:tcPr>
          <w:p w:rsidR="006065A2" w:rsidRPr="006065A2" w:rsidRDefault="006065A2" w:rsidP="006065A2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6065A2" w:rsidRPr="006065A2" w:rsidTr="00F12720">
        <w:trPr>
          <w:trHeight w:val="452"/>
        </w:trPr>
        <w:tc>
          <w:tcPr>
            <w:tcW w:w="2146" w:type="dxa"/>
            <w:gridSpan w:val="2"/>
            <w:tcBorders>
              <w:left w:val="single" w:sz="18" w:space="0" w:color="auto"/>
            </w:tcBorders>
          </w:tcPr>
          <w:p w:rsidR="006065A2" w:rsidRPr="006065A2" w:rsidRDefault="006065A2" w:rsidP="006065A2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6065A2">
              <w:rPr>
                <w:rFonts w:ascii="宋体" w:hAnsi="宋体" w:hint="eastAsia"/>
              </w:rPr>
              <w:t>知情同意书版本号</w:t>
            </w:r>
          </w:p>
        </w:tc>
        <w:tc>
          <w:tcPr>
            <w:tcW w:w="2146" w:type="dxa"/>
            <w:gridSpan w:val="2"/>
          </w:tcPr>
          <w:p w:rsidR="006065A2" w:rsidRPr="006065A2" w:rsidRDefault="006065A2" w:rsidP="006065A2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2147" w:type="dxa"/>
            <w:gridSpan w:val="2"/>
          </w:tcPr>
          <w:p w:rsidR="006065A2" w:rsidRPr="006065A2" w:rsidRDefault="006065A2" w:rsidP="006065A2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6065A2">
              <w:rPr>
                <w:rFonts w:ascii="宋体" w:hAnsi="宋体" w:hint="eastAsia"/>
              </w:rPr>
              <w:t>知情同意书版本日期</w:t>
            </w:r>
          </w:p>
        </w:tc>
        <w:tc>
          <w:tcPr>
            <w:tcW w:w="2147" w:type="dxa"/>
            <w:tcBorders>
              <w:right w:val="single" w:sz="18" w:space="0" w:color="auto"/>
            </w:tcBorders>
          </w:tcPr>
          <w:p w:rsidR="006065A2" w:rsidRPr="006065A2" w:rsidRDefault="006065A2" w:rsidP="006065A2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6065A2" w:rsidRPr="006065A2" w:rsidTr="00F12720">
        <w:trPr>
          <w:trHeight w:val="428"/>
        </w:trPr>
        <w:tc>
          <w:tcPr>
            <w:tcW w:w="2146" w:type="dxa"/>
            <w:gridSpan w:val="2"/>
            <w:tcBorders>
              <w:left w:val="single" w:sz="18" w:space="0" w:color="auto"/>
            </w:tcBorders>
          </w:tcPr>
          <w:p w:rsidR="006065A2" w:rsidRPr="006065A2" w:rsidRDefault="006065A2" w:rsidP="006065A2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6065A2">
              <w:rPr>
                <w:rFonts w:ascii="宋体" w:hAnsi="宋体" w:hint="eastAsia"/>
              </w:rPr>
              <w:t>伦理审查意见号</w:t>
            </w:r>
          </w:p>
        </w:tc>
        <w:tc>
          <w:tcPr>
            <w:tcW w:w="2146" w:type="dxa"/>
            <w:gridSpan w:val="2"/>
          </w:tcPr>
          <w:p w:rsidR="006065A2" w:rsidRPr="006065A2" w:rsidRDefault="006065A2" w:rsidP="006065A2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2147" w:type="dxa"/>
            <w:gridSpan w:val="2"/>
          </w:tcPr>
          <w:p w:rsidR="006065A2" w:rsidRPr="006065A2" w:rsidRDefault="006065A2" w:rsidP="006065A2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6065A2">
              <w:rPr>
                <w:rFonts w:ascii="宋体" w:hAnsi="宋体" w:hint="eastAsia"/>
              </w:rPr>
              <w:t>主要研究者</w:t>
            </w:r>
          </w:p>
        </w:tc>
        <w:tc>
          <w:tcPr>
            <w:tcW w:w="2147" w:type="dxa"/>
            <w:tcBorders>
              <w:right w:val="single" w:sz="18" w:space="0" w:color="auto"/>
            </w:tcBorders>
          </w:tcPr>
          <w:p w:rsidR="006065A2" w:rsidRPr="006065A2" w:rsidRDefault="006065A2" w:rsidP="006065A2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6065A2" w:rsidRPr="006065A2" w:rsidTr="00F12720">
        <w:trPr>
          <w:trHeight w:val="428"/>
        </w:trPr>
        <w:tc>
          <w:tcPr>
            <w:tcW w:w="858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6065A2" w:rsidRPr="006065A2" w:rsidRDefault="006065A2" w:rsidP="006065A2">
            <w:pPr>
              <w:spacing w:line="360" w:lineRule="auto"/>
              <w:ind w:left="210" w:hangingChars="100" w:hanging="210"/>
              <w:rPr>
                <w:rFonts w:ascii="宋体" w:hAnsi="宋体" w:hint="eastAsia"/>
              </w:rPr>
            </w:pPr>
            <w:r w:rsidRPr="006065A2">
              <w:rPr>
                <w:rFonts w:ascii="宋体" w:hAnsi="宋体" w:hint="eastAsia"/>
              </w:rPr>
              <w:t>一、一般信息</w:t>
            </w:r>
          </w:p>
          <w:p w:rsidR="006065A2" w:rsidRPr="006065A2" w:rsidRDefault="006065A2" w:rsidP="006065A2">
            <w:pPr>
              <w:spacing w:line="360" w:lineRule="auto"/>
              <w:ind w:left="210" w:hangingChars="100" w:hanging="210"/>
              <w:rPr>
                <w:rFonts w:ascii="宋体" w:hAnsi="宋体"/>
              </w:rPr>
            </w:pPr>
            <w:r w:rsidRPr="006065A2">
              <w:rPr>
                <w:rFonts w:ascii="宋体" w:hAnsi="宋体" w:hint="eastAsia"/>
              </w:rPr>
              <w:t>·研究开始日期：</w:t>
            </w:r>
          </w:p>
          <w:p w:rsidR="006065A2" w:rsidRPr="006065A2" w:rsidRDefault="006065A2" w:rsidP="006065A2">
            <w:pPr>
              <w:spacing w:line="360" w:lineRule="auto"/>
              <w:ind w:leftChars="100" w:left="210"/>
              <w:rPr>
                <w:spacing w:val="-5"/>
              </w:rPr>
            </w:pPr>
            <w:r w:rsidRPr="006065A2">
              <w:rPr>
                <w:spacing w:val="-13"/>
              </w:rPr>
              <w:t>申办</w:t>
            </w:r>
            <w:r w:rsidRPr="006065A2">
              <w:rPr>
                <w:spacing w:val="-1"/>
              </w:rPr>
              <w:t>者提出：口</w:t>
            </w:r>
            <w:r w:rsidRPr="006065A2">
              <w:rPr>
                <w:rFonts w:hint="eastAsia"/>
                <w:spacing w:val="-1"/>
              </w:rPr>
              <w:t xml:space="preserve"> </w:t>
            </w:r>
            <w:r w:rsidRPr="006065A2">
              <w:rPr>
                <w:spacing w:val="-1"/>
              </w:rPr>
              <w:t>暂停研</w:t>
            </w:r>
            <w:r w:rsidRPr="006065A2">
              <w:rPr>
                <w:spacing w:val="-14"/>
              </w:rPr>
              <w:t>究，</w:t>
            </w:r>
            <w:r w:rsidRPr="006065A2">
              <w:rPr>
                <w:spacing w:val="-5"/>
              </w:rPr>
              <w:t>口</w:t>
            </w:r>
            <w:r w:rsidRPr="006065A2">
              <w:rPr>
                <w:rFonts w:hint="eastAsia"/>
                <w:spacing w:val="-5"/>
              </w:rPr>
              <w:t xml:space="preserve"> </w:t>
            </w:r>
            <w:r w:rsidRPr="006065A2">
              <w:rPr>
                <w:spacing w:val="-5"/>
              </w:rPr>
              <w:t>终止研究</w:t>
            </w:r>
          </w:p>
          <w:p w:rsidR="006065A2" w:rsidRPr="006065A2" w:rsidRDefault="006065A2" w:rsidP="006065A2">
            <w:pPr>
              <w:spacing w:line="360" w:lineRule="auto"/>
              <w:ind w:leftChars="100" w:left="210"/>
              <w:rPr>
                <w:rFonts w:hint="eastAsia"/>
                <w:spacing w:val="-5"/>
              </w:rPr>
            </w:pPr>
            <w:r w:rsidRPr="006065A2">
              <w:rPr>
                <w:spacing w:val="-13"/>
              </w:rPr>
              <w:t>研究</w:t>
            </w:r>
            <w:r w:rsidRPr="006065A2">
              <w:rPr>
                <w:spacing w:val="-1"/>
              </w:rPr>
              <w:t>者提出：口</w:t>
            </w:r>
            <w:r w:rsidRPr="006065A2">
              <w:rPr>
                <w:rFonts w:hint="eastAsia"/>
                <w:spacing w:val="-1"/>
              </w:rPr>
              <w:t xml:space="preserve"> </w:t>
            </w:r>
            <w:r w:rsidRPr="006065A2">
              <w:rPr>
                <w:spacing w:val="-1"/>
              </w:rPr>
              <w:t>暂停研</w:t>
            </w:r>
            <w:r w:rsidRPr="006065A2">
              <w:rPr>
                <w:spacing w:val="-14"/>
              </w:rPr>
              <w:t>究，</w:t>
            </w:r>
            <w:r w:rsidRPr="006065A2">
              <w:rPr>
                <w:spacing w:val="-5"/>
              </w:rPr>
              <w:t>口</w:t>
            </w:r>
            <w:r w:rsidRPr="006065A2">
              <w:rPr>
                <w:rFonts w:hint="eastAsia"/>
                <w:spacing w:val="-5"/>
              </w:rPr>
              <w:t xml:space="preserve"> </w:t>
            </w:r>
            <w:r w:rsidRPr="006065A2">
              <w:rPr>
                <w:spacing w:val="-5"/>
              </w:rPr>
              <w:t>终止研究</w:t>
            </w:r>
          </w:p>
          <w:p w:rsidR="006065A2" w:rsidRPr="006065A2" w:rsidRDefault="006065A2" w:rsidP="006065A2">
            <w:pPr>
              <w:spacing w:line="360" w:lineRule="auto"/>
              <w:ind w:leftChars="100" w:left="210"/>
              <w:rPr>
                <w:rFonts w:ascii="宋体" w:hAnsi="宋体"/>
              </w:rPr>
            </w:pPr>
            <w:r w:rsidRPr="006065A2">
              <w:rPr>
                <w:spacing w:val="-1"/>
              </w:rPr>
              <w:t>停止纳入新的受试者，在</w:t>
            </w:r>
            <w:proofErr w:type="gramStart"/>
            <w:r w:rsidRPr="006065A2">
              <w:rPr>
                <w:spacing w:val="-1"/>
              </w:rPr>
              <w:t>研</w:t>
            </w:r>
            <w:proofErr w:type="gramEnd"/>
            <w:r w:rsidRPr="006065A2">
              <w:rPr>
                <w:spacing w:val="-1"/>
              </w:rPr>
              <w:t>的受试者继续完成研究干预和随访</w:t>
            </w:r>
            <w:r w:rsidRPr="006065A2">
              <w:rPr>
                <w:rFonts w:hint="eastAsia"/>
                <w:spacing w:val="-1"/>
              </w:rPr>
              <w:t>：</w:t>
            </w:r>
            <w:r w:rsidRPr="006065A2">
              <w:rPr>
                <w:rFonts w:ascii="宋体" w:hAnsi="宋体" w:hint="eastAsia"/>
              </w:rPr>
              <w:t>口 是，口 否</w:t>
            </w:r>
          </w:p>
          <w:p w:rsidR="006065A2" w:rsidRPr="006065A2" w:rsidRDefault="006065A2" w:rsidP="006065A2">
            <w:pPr>
              <w:spacing w:line="360" w:lineRule="auto"/>
              <w:ind w:leftChars="100" w:left="210"/>
              <w:rPr>
                <w:rFonts w:ascii="宋体" w:hAnsi="宋体"/>
              </w:rPr>
            </w:pPr>
            <w:r w:rsidRPr="006065A2">
              <w:rPr>
                <w:spacing w:val="-1"/>
              </w:rPr>
              <w:t>停止研究相关的干预，研究仅是对受试者的跟踪随访</w:t>
            </w:r>
            <w:r w:rsidRPr="006065A2">
              <w:rPr>
                <w:rFonts w:hint="eastAsia"/>
                <w:spacing w:val="-1"/>
              </w:rPr>
              <w:t>：</w:t>
            </w:r>
            <w:r w:rsidRPr="006065A2">
              <w:rPr>
                <w:rFonts w:ascii="宋体" w:hAnsi="宋体" w:hint="eastAsia"/>
              </w:rPr>
              <w:t>口 是，口 否</w:t>
            </w:r>
          </w:p>
          <w:p w:rsidR="006065A2" w:rsidRPr="006065A2" w:rsidRDefault="006065A2" w:rsidP="006065A2">
            <w:pPr>
              <w:spacing w:line="360" w:lineRule="auto"/>
              <w:ind w:leftChars="100" w:left="210"/>
              <w:rPr>
                <w:rFonts w:ascii="宋体" w:hAnsi="宋体"/>
              </w:rPr>
            </w:pPr>
            <w:r w:rsidRPr="006065A2">
              <w:rPr>
                <w:spacing w:val="-1"/>
              </w:rPr>
              <w:t>本中心没有受试者入组，且未发现额外风险</w:t>
            </w:r>
            <w:r w:rsidRPr="006065A2">
              <w:rPr>
                <w:rFonts w:hint="eastAsia"/>
                <w:spacing w:val="-1"/>
              </w:rPr>
              <w:t>：</w:t>
            </w:r>
            <w:r w:rsidRPr="006065A2">
              <w:rPr>
                <w:rFonts w:ascii="宋体" w:hAnsi="宋体" w:hint="eastAsia"/>
              </w:rPr>
              <w:t>口 是，口 否</w:t>
            </w:r>
          </w:p>
          <w:p w:rsidR="006065A2" w:rsidRPr="006065A2" w:rsidRDefault="006065A2" w:rsidP="006065A2">
            <w:pPr>
              <w:spacing w:line="360" w:lineRule="auto"/>
              <w:ind w:leftChars="100" w:left="210"/>
              <w:rPr>
                <w:rFonts w:ascii="宋体" w:hAnsi="宋体"/>
              </w:rPr>
            </w:pPr>
            <w:r w:rsidRPr="006065A2">
              <w:rPr>
                <w:spacing w:val="1"/>
              </w:rPr>
              <w:t>是否通知受试者终止或暂停研究的事项：</w:t>
            </w:r>
            <w:r w:rsidRPr="006065A2">
              <w:rPr>
                <w:rFonts w:ascii="宋体" w:hAnsi="宋体" w:hint="eastAsia"/>
              </w:rPr>
              <w:t>口 否， 口 是</w:t>
            </w:r>
            <w:r w:rsidRPr="006065A2">
              <w:rPr>
                <w:spacing w:val="1"/>
              </w:rPr>
              <w:t>→</w:t>
            </w:r>
          </w:p>
          <w:p w:rsidR="006065A2" w:rsidRPr="006065A2" w:rsidRDefault="006065A2" w:rsidP="006065A2">
            <w:pPr>
              <w:spacing w:line="360" w:lineRule="auto"/>
              <w:ind w:leftChars="100" w:left="210"/>
              <w:rPr>
                <w:rFonts w:ascii="宋体" w:hAnsi="宋体" w:hint="eastAsia"/>
              </w:rPr>
            </w:pPr>
            <w:r w:rsidRPr="006065A2">
              <w:rPr>
                <w:spacing w:val="-1"/>
              </w:rPr>
              <w:t>通知的对象：</w:t>
            </w:r>
            <w:r w:rsidRPr="006065A2">
              <w:rPr>
                <w:rFonts w:hint="eastAsia"/>
                <w:spacing w:val="-1"/>
              </w:rPr>
              <w:t xml:space="preserve"> </w:t>
            </w:r>
            <w:r w:rsidRPr="006065A2">
              <w:rPr>
                <w:spacing w:val="-1"/>
              </w:rPr>
              <w:t>口</w:t>
            </w:r>
            <w:r w:rsidRPr="006065A2">
              <w:rPr>
                <w:rFonts w:hint="eastAsia"/>
                <w:spacing w:val="-1"/>
              </w:rPr>
              <w:t xml:space="preserve"> </w:t>
            </w:r>
            <w:r w:rsidRPr="006065A2">
              <w:rPr>
                <w:spacing w:val="-1"/>
              </w:rPr>
              <w:t>已入组的全部受试者，口</w:t>
            </w:r>
            <w:r w:rsidRPr="006065A2">
              <w:rPr>
                <w:rFonts w:hint="eastAsia"/>
                <w:spacing w:val="-1"/>
              </w:rPr>
              <w:t xml:space="preserve"> </w:t>
            </w:r>
            <w:r w:rsidRPr="006065A2">
              <w:rPr>
                <w:spacing w:val="-1"/>
              </w:rPr>
              <w:t>仅在</w:t>
            </w:r>
            <w:proofErr w:type="gramStart"/>
            <w:r w:rsidRPr="006065A2">
              <w:rPr>
                <w:spacing w:val="-1"/>
              </w:rPr>
              <w:t>研</w:t>
            </w:r>
            <w:proofErr w:type="gramEnd"/>
            <w:r w:rsidRPr="006065A2">
              <w:rPr>
                <w:spacing w:val="-1"/>
              </w:rPr>
              <w:t>的受试者</w:t>
            </w:r>
          </w:p>
          <w:p w:rsidR="006065A2" w:rsidRPr="006065A2" w:rsidRDefault="006065A2" w:rsidP="006065A2">
            <w:pPr>
              <w:spacing w:line="360" w:lineRule="auto"/>
              <w:rPr>
                <w:rFonts w:ascii="宋体" w:hAnsi="宋体" w:hint="eastAsia"/>
              </w:rPr>
            </w:pPr>
            <w:r w:rsidRPr="006065A2">
              <w:rPr>
                <w:rFonts w:ascii="宋体" w:hAnsi="宋体" w:hint="eastAsia"/>
              </w:rPr>
              <w:t>·研究暂停/终止日期：</w:t>
            </w:r>
          </w:p>
        </w:tc>
      </w:tr>
      <w:tr w:rsidR="006065A2" w:rsidRPr="006065A2" w:rsidTr="00F12720">
        <w:trPr>
          <w:trHeight w:val="428"/>
        </w:trPr>
        <w:tc>
          <w:tcPr>
            <w:tcW w:w="858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6065A2" w:rsidRPr="006065A2" w:rsidRDefault="006065A2" w:rsidP="006065A2">
            <w:pPr>
              <w:spacing w:line="360" w:lineRule="auto"/>
              <w:ind w:left="210" w:hangingChars="100" w:hanging="210"/>
              <w:rPr>
                <w:rFonts w:ascii="宋体" w:hAnsi="宋体" w:hint="eastAsia"/>
              </w:rPr>
            </w:pPr>
            <w:r w:rsidRPr="006065A2">
              <w:rPr>
                <w:rFonts w:ascii="宋体" w:hAnsi="宋体" w:hint="eastAsia"/>
              </w:rPr>
              <w:t>二、受试者信息</w:t>
            </w:r>
          </w:p>
          <w:p w:rsidR="006065A2" w:rsidRPr="006065A2" w:rsidRDefault="006065A2" w:rsidP="006065A2">
            <w:pPr>
              <w:spacing w:line="360" w:lineRule="auto"/>
              <w:ind w:left="210" w:hangingChars="100" w:hanging="210"/>
              <w:rPr>
                <w:rFonts w:ascii="宋体" w:hAnsi="宋体" w:hint="eastAsia"/>
              </w:rPr>
            </w:pPr>
            <w:r w:rsidRPr="006065A2">
              <w:rPr>
                <w:rFonts w:ascii="宋体" w:hAnsi="宋体" w:hint="eastAsia"/>
              </w:rPr>
              <w:t>·合同研究总例数：</w:t>
            </w:r>
          </w:p>
          <w:p w:rsidR="006065A2" w:rsidRPr="006065A2" w:rsidRDefault="006065A2" w:rsidP="006065A2">
            <w:pPr>
              <w:spacing w:line="360" w:lineRule="auto"/>
              <w:ind w:left="210" w:hangingChars="100" w:hanging="210"/>
              <w:rPr>
                <w:rFonts w:ascii="宋体" w:hAnsi="宋体" w:hint="eastAsia"/>
              </w:rPr>
            </w:pPr>
            <w:r w:rsidRPr="006065A2">
              <w:rPr>
                <w:rFonts w:ascii="宋体" w:hAnsi="宋体" w:hint="eastAsia"/>
              </w:rPr>
              <w:t>·已入组例数：</w:t>
            </w:r>
          </w:p>
          <w:p w:rsidR="006065A2" w:rsidRPr="006065A2" w:rsidRDefault="006065A2" w:rsidP="006065A2">
            <w:pPr>
              <w:spacing w:line="360" w:lineRule="auto"/>
              <w:ind w:left="210" w:hangingChars="100" w:hanging="210"/>
              <w:rPr>
                <w:rFonts w:ascii="宋体" w:hAnsi="宋体" w:hint="eastAsia"/>
              </w:rPr>
            </w:pPr>
            <w:r w:rsidRPr="006065A2">
              <w:rPr>
                <w:rFonts w:ascii="宋体" w:hAnsi="宋体" w:hint="eastAsia"/>
              </w:rPr>
              <w:t>·完成观察例数：</w:t>
            </w:r>
          </w:p>
          <w:p w:rsidR="006065A2" w:rsidRPr="006065A2" w:rsidRDefault="006065A2" w:rsidP="006065A2">
            <w:pPr>
              <w:spacing w:line="360" w:lineRule="auto"/>
              <w:ind w:left="210" w:hangingChars="100" w:hanging="210"/>
              <w:rPr>
                <w:rFonts w:ascii="宋体" w:hAnsi="宋体" w:hint="eastAsia"/>
              </w:rPr>
            </w:pPr>
            <w:r w:rsidRPr="006065A2">
              <w:rPr>
                <w:rFonts w:ascii="宋体" w:hAnsi="宋体" w:hint="eastAsia"/>
              </w:rPr>
              <w:t>·提前退出例数：</w:t>
            </w:r>
          </w:p>
          <w:p w:rsidR="006065A2" w:rsidRPr="006065A2" w:rsidRDefault="006065A2" w:rsidP="006065A2">
            <w:pPr>
              <w:spacing w:line="360" w:lineRule="auto"/>
              <w:ind w:left="210" w:hangingChars="100" w:hanging="210"/>
              <w:rPr>
                <w:rFonts w:ascii="宋体" w:hAnsi="宋体" w:hint="eastAsia"/>
              </w:rPr>
            </w:pPr>
            <w:r w:rsidRPr="006065A2">
              <w:rPr>
                <w:rFonts w:ascii="宋体" w:hAnsi="宋体" w:hint="eastAsia"/>
              </w:rPr>
              <w:t>·严重不良事件例数：</w:t>
            </w:r>
          </w:p>
          <w:p w:rsidR="006065A2" w:rsidRPr="006065A2" w:rsidRDefault="006065A2" w:rsidP="006065A2">
            <w:pPr>
              <w:spacing w:line="360" w:lineRule="auto"/>
              <w:rPr>
                <w:rFonts w:ascii="宋体" w:hAnsi="宋体" w:hint="eastAsia"/>
              </w:rPr>
            </w:pPr>
            <w:r w:rsidRPr="006065A2">
              <w:rPr>
                <w:rFonts w:ascii="宋体" w:hAnsi="宋体" w:hint="eastAsia"/>
              </w:rPr>
              <w:t>·已报告的安全性事件例数：</w:t>
            </w:r>
          </w:p>
        </w:tc>
      </w:tr>
      <w:tr w:rsidR="006065A2" w:rsidRPr="006065A2" w:rsidTr="00F12720">
        <w:trPr>
          <w:trHeight w:val="428"/>
        </w:trPr>
        <w:tc>
          <w:tcPr>
            <w:tcW w:w="858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6065A2" w:rsidRPr="006065A2" w:rsidRDefault="006065A2" w:rsidP="006065A2">
            <w:pPr>
              <w:spacing w:line="360" w:lineRule="auto"/>
              <w:ind w:left="210" w:hangingChars="100" w:hanging="210"/>
              <w:rPr>
                <w:rFonts w:ascii="宋体" w:hAnsi="宋体" w:hint="eastAsia"/>
              </w:rPr>
            </w:pPr>
            <w:r w:rsidRPr="006065A2">
              <w:rPr>
                <w:rFonts w:ascii="宋体" w:hAnsi="宋体" w:hint="eastAsia"/>
              </w:rPr>
              <w:t>三、暂停/终止研究的原因</w:t>
            </w:r>
          </w:p>
          <w:p w:rsidR="006065A2" w:rsidRPr="006065A2" w:rsidRDefault="006065A2" w:rsidP="006065A2">
            <w:pPr>
              <w:spacing w:line="360" w:lineRule="auto"/>
              <w:rPr>
                <w:rFonts w:ascii="宋体" w:hAnsi="宋体"/>
              </w:rPr>
            </w:pPr>
          </w:p>
          <w:p w:rsidR="006065A2" w:rsidRPr="006065A2" w:rsidRDefault="006065A2" w:rsidP="006065A2">
            <w:pPr>
              <w:spacing w:line="360" w:lineRule="auto"/>
              <w:rPr>
                <w:rFonts w:ascii="宋体" w:hAnsi="宋体"/>
              </w:rPr>
            </w:pPr>
          </w:p>
          <w:p w:rsidR="006065A2" w:rsidRPr="006065A2" w:rsidRDefault="006065A2" w:rsidP="006065A2">
            <w:pPr>
              <w:spacing w:line="360" w:lineRule="auto"/>
              <w:rPr>
                <w:rFonts w:ascii="宋体" w:hAnsi="宋体"/>
              </w:rPr>
            </w:pPr>
          </w:p>
          <w:p w:rsidR="006065A2" w:rsidRPr="006065A2" w:rsidRDefault="006065A2" w:rsidP="006065A2">
            <w:pPr>
              <w:spacing w:line="360" w:lineRule="auto"/>
              <w:rPr>
                <w:rFonts w:ascii="宋体" w:hAnsi="宋体" w:hint="eastAsia"/>
              </w:rPr>
            </w:pPr>
          </w:p>
          <w:p w:rsidR="006065A2" w:rsidRPr="006065A2" w:rsidRDefault="006065A2" w:rsidP="006065A2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6065A2" w:rsidRPr="006065A2" w:rsidTr="00F12720">
        <w:trPr>
          <w:trHeight w:val="428"/>
        </w:trPr>
        <w:tc>
          <w:tcPr>
            <w:tcW w:w="8586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5A2" w:rsidRPr="006065A2" w:rsidRDefault="006065A2" w:rsidP="006065A2">
            <w:pPr>
              <w:spacing w:line="360" w:lineRule="auto"/>
              <w:ind w:left="210" w:hangingChars="100" w:hanging="210"/>
              <w:rPr>
                <w:rFonts w:ascii="宋体" w:hAnsi="宋体" w:hint="eastAsia"/>
              </w:rPr>
            </w:pPr>
            <w:r w:rsidRPr="006065A2">
              <w:rPr>
                <w:rFonts w:ascii="宋体" w:hAnsi="宋体" w:hint="eastAsia"/>
              </w:rPr>
              <w:lastRenderedPageBreak/>
              <w:t>四、有序终止研究的程序</w:t>
            </w:r>
          </w:p>
          <w:p w:rsidR="006065A2" w:rsidRPr="006065A2" w:rsidRDefault="006065A2" w:rsidP="006065A2">
            <w:pPr>
              <w:spacing w:line="360" w:lineRule="auto"/>
              <w:ind w:left="210" w:hangingChars="100" w:hanging="210"/>
              <w:rPr>
                <w:rFonts w:ascii="宋体" w:hAnsi="宋体" w:hint="eastAsia"/>
              </w:rPr>
            </w:pPr>
            <w:r w:rsidRPr="006065A2">
              <w:rPr>
                <w:rFonts w:ascii="宋体" w:hAnsi="宋体" w:hint="eastAsia"/>
              </w:rPr>
              <w:t>·受试者安全监测对象：口</w:t>
            </w:r>
            <w:r w:rsidRPr="006065A2">
              <w:rPr>
                <w:rFonts w:ascii="宋体" w:hAnsi="宋体"/>
              </w:rPr>
              <w:t>已入组的全部受试者</w:t>
            </w:r>
            <w:r w:rsidRPr="006065A2">
              <w:rPr>
                <w:rFonts w:ascii="宋体" w:hAnsi="宋体" w:hint="eastAsia"/>
              </w:rPr>
              <w:t xml:space="preserve">，口 </w:t>
            </w:r>
            <w:r w:rsidRPr="006065A2">
              <w:rPr>
                <w:rFonts w:ascii="宋体" w:hAnsi="宋体"/>
              </w:rPr>
              <w:t>仅在</w:t>
            </w:r>
            <w:proofErr w:type="gramStart"/>
            <w:r w:rsidRPr="006065A2">
              <w:rPr>
                <w:rFonts w:ascii="宋体" w:hAnsi="宋体"/>
              </w:rPr>
              <w:t>研</w:t>
            </w:r>
            <w:proofErr w:type="gramEnd"/>
            <w:r w:rsidRPr="006065A2">
              <w:rPr>
                <w:rFonts w:ascii="宋体" w:hAnsi="宋体"/>
              </w:rPr>
              <w:t>的受试者</w:t>
            </w:r>
            <w:r w:rsidRPr="006065A2">
              <w:rPr>
                <w:rFonts w:ascii="宋体" w:hAnsi="宋体" w:hint="eastAsia"/>
              </w:rPr>
              <w:t>，口</w:t>
            </w:r>
            <w:r w:rsidRPr="006065A2">
              <w:rPr>
                <w:rFonts w:ascii="宋体" w:hAnsi="宋体"/>
              </w:rPr>
              <w:t>无需安排退出程序的安全监测</w:t>
            </w:r>
          </w:p>
          <w:p w:rsidR="006065A2" w:rsidRPr="006065A2" w:rsidRDefault="006065A2" w:rsidP="006065A2">
            <w:pPr>
              <w:spacing w:line="360" w:lineRule="auto"/>
              <w:ind w:left="210" w:hangingChars="100" w:hanging="210"/>
              <w:rPr>
                <w:rFonts w:ascii="宋体" w:hAnsi="宋体"/>
              </w:rPr>
            </w:pPr>
            <w:r w:rsidRPr="006065A2">
              <w:rPr>
                <w:rFonts w:ascii="宋体" w:hAnsi="宋体" w:hint="eastAsia"/>
              </w:rPr>
              <w:t>·提前终止研究受试者的后续医疗与随访安排：口 转入常规医疗，口 有针对性的安排随访检查与后续治疗→请说明：</w:t>
            </w:r>
          </w:p>
          <w:p w:rsidR="006065A2" w:rsidRPr="006065A2" w:rsidRDefault="006065A2" w:rsidP="006065A2">
            <w:pPr>
              <w:spacing w:line="360" w:lineRule="auto"/>
              <w:rPr>
                <w:rFonts w:ascii="宋体" w:hAnsi="宋体" w:hint="eastAsia"/>
              </w:rPr>
            </w:pPr>
            <w:r w:rsidRPr="006065A2">
              <w:rPr>
                <w:rFonts w:ascii="宋体" w:hAnsi="宋体" w:hint="eastAsia"/>
              </w:rPr>
              <w:t>·</w:t>
            </w:r>
            <w:r w:rsidRPr="006065A2">
              <w:rPr>
                <w:rFonts w:ascii="宋体" w:hAnsi="宋体"/>
              </w:rPr>
              <w:t>继续完成研究干预的受试者</w:t>
            </w:r>
            <w:r w:rsidRPr="006065A2">
              <w:rPr>
                <w:rFonts w:ascii="宋体" w:hAnsi="宋体" w:hint="eastAsia"/>
              </w:rPr>
              <w:t>，</w:t>
            </w:r>
            <w:r w:rsidRPr="006065A2">
              <w:rPr>
                <w:rFonts w:ascii="宋体" w:hAnsi="宋体"/>
              </w:rPr>
              <w:t>是否</w:t>
            </w:r>
            <w:r w:rsidRPr="006065A2">
              <w:rPr>
                <w:rFonts w:ascii="宋体" w:hAnsi="宋体" w:hint="eastAsia"/>
              </w:rPr>
              <w:t>需</w:t>
            </w:r>
            <w:r w:rsidRPr="006065A2">
              <w:rPr>
                <w:rFonts w:ascii="宋体" w:hAnsi="宋体"/>
              </w:rPr>
              <w:t>重新获得继续参加研究的知情同意：□是，□否</w:t>
            </w:r>
          </w:p>
          <w:p w:rsidR="006065A2" w:rsidRPr="006065A2" w:rsidRDefault="006065A2" w:rsidP="006065A2">
            <w:pPr>
              <w:spacing w:line="360" w:lineRule="auto"/>
              <w:rPr>
                <w:rFonts w:ascii="宋体" w:hAnsi="宋体"/>
              </w:rPr>
            </w:pPr>
          </w:p>
          <w:p w:rsidR="006065A2" w:rsidRPr="006065A2" w:rsidRDefault="006065A2" w:rsidP="006065A2">
            <w:pPr>
              <w:spacing w:line="360" w:lineRule="auto"/>
              <w:rPr>
                <w:rFonts w:ascii="宋体" w:hAnsi="宋体"/>
              </w:rPr>
            </w:pPr>
          </w:p>
          <w:p w:rsidR="006065A2" w:rsidRPr="006065A2" w:rsidRDefault="006065A2" w:rsidP="006065A2">
            <w:pPr>
              <w:spacing w:line="360" w:lineRule="auto"/>
              <w:rPr>
                <w:rFonts w:ascii="宋体" w:hAnsi="宋体"/>
              </w:rPr>
            </w:pPr>
          </w:p>
          <w:p w:rsidR="006065A2" w:rsidRPr="006065A2" w:rsidRDefault="006065A2" w:rsidP="006065A2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6065A2" w:rsidRPr="006065A2" w:rsidTr="00F12720">
        <w:tc>
          <w:tcPr>
            <w:tcW w:w="2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065A2" w:rsidRPr="006065A2" w:rsidRDefault="006065A2" w:rsidP="006065A2">
            <w:pPr>
              <w:spacing w:line="360" w:lineRule="auto"/>
              <w:rPr>
                <w:rFonts w:ascii="宋体" w:hAnsi="宋体" w:hint="eastAsia"/>
              </w:rPr>
            </w:pPr>
            <w:r w:rsidRPr="006065A2">
              <w:rPr>
                <w:rFonts w:ascii="宋体" w:hAnsi="宋体" w:hint="eastAsia"/>
              </w:rPr>
              <w:t>申请人签字</w:t>
            </w:r>
          </w:p>
        </w:tc>
        <w:tc>
          <w:tcPr>
            <w:tcW w:w="213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065A2" w:rsidRPr="006065A2" w:rsidRDefault="006065A2" w:rsidP="006065A2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213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065A2" w:rsidRPr="006065A2" w:rsidRDefault="006065A2" w:rsidP="006065A2">
            <w:pPr>
              <w:spacing w:line="360" w:lineRule="auto"/>
              <w:rPr>
                <w:rFonts w:ascii="宋体" w:hAnsi="宋体" w:hint="eastAsia"/>
              </w:rPr>
            </w:pPr>
            <w:r w:rsidRPr="006065A2">
              <w:rPr>
                <w:rFonts w:ascii="宋体" w:hAnsi="宋体" w:hint="eastAsia"/>
              </w:rPr>
              <w:t>日期</w:t>
            </w:r>
          </w:p>
        </w:tc>
        <w:tc>
          <w:tcPr>
            <w:tcW w:w="219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5A2" w:rsidRPr="006065A2" w:rsidRDefault="006065A2" w:rsidP="006065A2">
            <w:pPr>
              <w:spacing w:line="360" w:lineRule="auto"/>
              <w:rPr>
                <w:rFonts w:ascii="宋体" w:hAnsi="宋体" w:hint="eastAsia"/>
              </w:rPr>
            </w:pPr>
          </w:p>
        </w:tc>
      </w:tr>
    </w:tbl>
    <w:p w:rsidR="00730A94" w:rsidRDefault="00730A94"/>
    <w:sectPr w:rsidR="00730A9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3F" w:rsidRDefault="00B8023F" w:rsidP="00B8023F">
      <w:r>
        <w:separator/>
      </w:r>
    </w:p>
  </w:endnote>
  <w:endnote w:type="continuationSeparator" w:id="0">
    <w:p w:rsidR="00B8023F" w:rsidRDefault="00B8023F" w:rsidP="00B8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3F" w:rsidRDefault="00B8023F" w:rsidP="00B8023F">
      <w:r>
        <w:separator/>
      </w:r>
    </w:p>
  </w:footnote>
  <w:footnote w:type="continuationSeparator" w:id="0">
    <w:p w:rsidR="00B8023F" w:rsidRDefault="00B8023F" w:rsidP="00B80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23F" w:rsidRDefault="00B8023F">
    <w:pPr>
      <w:pStyle w:val="a3"/>
    </w:pPr>
    <w:r w:rsidRPr="00B8023F">
      <w:rPr>
        <w:rFonts w:hint="eastAsia"/>
      </w:rPr>
      <w:t>山东第一医科大学第一附属医院（山东省千佛山医院）医学伦理委员会药物临床试验分会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3F"/>
    <w:rsid w:val="00080B80"/>
    <w:rsid w:val="00236485"/>
    <w:rsid w:val="003F011C"/>
    <w:rsid w:val="006065A2"/>
    <w:rsid w:val="006F274E"/>
    <w:rsid w:val="00730A94"/>
    <w:rsid w:val="00B8023F"/>
    <w:rsid w:val="00D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A8FE"/>
  <w15:chartTrackingRefBased/>
  <w15:docId w15:val="{2EE33E90-C84D-417B-85E5-9B721A7F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023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0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02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</dc:creator>
  <cp:keywords/>
  <dc:description/>
  <cp:lastModifiedBy>cn</cp:lastModifiedBy>
  <cp:revision>2</cp:revision>
  <dcterms:created xsi:type="dcterms:W3CDTF">2025-06-18T02:13:00Z</dcterms:created>
  <dcterms:modified xsi:type="dcterms:W3CDTF">2025-06-18T02:13:00Z</dcterms:modified>
</cp:coreProperties>
</file>