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85" w:rsidRPr="00236485" w:rsidRDefault="00236485" w:rsidP="00236485">
      <w:pPr>
        <w:spacing w:afterLines="50" w:after="156" w:line="360" w:lineRule="auto"/>
        <w:jc w:val="center"/>
        <w:rPr>
          <w:rFonts w:ascii="宋体" w:hAnsi="宋体" w:hint="eastAsia"/>
          <w:sz w:val="32"/>
          <w:szCs w:val="32"/>
        </w:rPr>
      </w:pPr>
      <w:r w:rsidRPr="00236485">
        <w:rPr>
          <w:rFonts w:ascii="宋体" w:hAnsi="宋体" w:hint="eastAsia"/>
          <w:sz w:val="32"/>
          <w:szCs w:val="32"/>
        </w:rPr>
        <w:t>修正案审查申请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6"/>
        <w:gridCol w:w="2114"/>
        <w:gridCol w:w="32"/>
        <w:gridCol w:w="2099"/>
        <w:gridCol w:w="48"/>
        <w:gridCol w:w="2147"/>
      </w:tblGrid>
      <w:tr w:rsidR="00236485" w:rsidRPr="00236485" w:rsidTr="00F12720">
        <w:trPr>
          <w:trHeight w:val="399"/>
        </w:trPr>
        <w:tc>
          <w:tcPr>
            <w:tcW w:w="214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项    目</w:t>
            </w:r>
          </w:p>
        </w:tc>
        <w:tc>
          <w:tcPr>
            <w:tcW w:w="644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36485" w:rsidRPr="00236485" w:rsidTr="00F12720">
        <w:trPr>
          <w:trHeight w:val="399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5"/>
            <w:tcBorders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36485" w:rsidRPr="00236485" w:rsidTr="00F12720">
        <w:trPr>
          <w:trHeight w:val="399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（待修订版）</w:t>
            </w:r>
          </w:p>
        </w:tc>
        <w:tc>
          <w:tcPr>
            <w:tcW w:w="2147" w:type="dxa"/>
            <w:gridSpan w:val="2"/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（待修订版）</w:t>
            </w:r>
          </w:p>
        </w:tc>
      </w:tr>
      <w:tr w:rsidR="00236485" w:rsidRPr="00236485" w:rsidTr="00F12720">
        <w:trPr>
          <w:trHeight w:val="422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（待修订版）</w:t>
            </w:r>
          </w:p>
        </w:tc>
        <w:tc>
          <w:tcPr>
            <w:tcW w:w="2147" w:type="dxa"/>
            <w:gridSpan w:val="2"/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（待修订版）</w:t>
            </w:r>
          </w:p>
        </w:tc>
      </w:tr>
      <w:tr w:rsidR="00236485" w:rsidRPr="00236485" w:rsidTr="00F12720">
        <w:trPr>
          <w:trHeight w:val="399"/>
        </w:trPr>
        <w:tc>
          <w:tcPr>
            <w:tcW w:w="2146" w:type="dxa"/>
            <w:gridSpan w:val="2"/>
            <w:tcBorders>
              <w:lef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伦理初始审查意见号</w:t>
            </w:r>
          </w:p>
        </w:tc>
        <w:tc>
          <w:tcPr>
            <w:tcW w:w="2146" w:type="dxa"/>
            <w:gridSpan w:val="2"/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47" w:type="dxa"/>
            <w:gridSpan w:val="2"/>
          </w:tcPr>
          <w:p w:rsidR="00236485" w:rsidRPr="00236485" w:rsidRDefault="00236485" w:rsidP="0023648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  <w:tcBorders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36485" w:rsidRPr="00236485" w:rsidTr="00F12720">
        <w:trPr>
          <w:trHeight w:val="399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236485" w:rsidRPr="00236485" w:rsidRDefault="00236485" w:rsidP="00236485">
            <w:pPr>
              <w:spacing w:afterLines="50" w:after="156"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一、一般信息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·修正类别：口 研究设计，口 研究步骤，口 受试者例数，口 纳入排除标准，</w:t>
            </w:r>
          </w:p>
          <w:p w:rsidR="00236485" w:rsidRPr="00236485" w:rsidRDefault="00236485" w:rsidP="00236485">
            <w:pPr>
              <w:spacing w:line="360" w:lineRule="auto"/>
              <w:ind w:leftChars="100" w:left="210" w:firstLineChars="500" w:firstLine="105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口 干预措施，口 知情同意书，口 招募材料，口 其他：___________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·为了避免对受试者造成紧急伤害，在提交伦理委员会审查同意前对方案进行了修改并实施：口 不适用，口 是</w:t>
            </w:r>
          </w:p>
        </w:tc>
      </w:tr>
      <w:tr w:rsidR="00236485" w:rsidRPr="00236485" w:rsidTr="00F12720">
        <w:trPr>
          <w:trHeight w:val="399"/>
        </w:trPr>
        <w:tc>
          <w:tcPr>
            <w:tcW w:w="8586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236485" w:rsidRPr="00236485" w:rsidRDefault="00236485" w:rsidP="00236485">
            <w:pPr>
              <w:spacing w:afterLines="50" w:after="156"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二、修正的具体内容与原因</w:t>
            </w: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36485" w:rsidRPr="00236485" w:rsidTr="00F12720">
        <w:trPr>
          <w:trHeight w:val="399"/>
        </w:trPr>
        <w:tc>
          <w:tcPr>
            <w:tcW w:w="858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485" w:rsidRPr="00236485" w:rsidRDefault="00236485" w:rsidP="00236485">
            <w:pPr>
              <w:spacing w:afterLines="50" w:after="156"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三、修正案对研究的影响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·修正案是否增加研究的预期风险：口 是，口 否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·修正案是否降低受试者预期收益：口 是，口 否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·修正案是否涉及弱势群体：      口 是，口 否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·修正案是否增加受试者参加研究的持续时间或花费：口 是，口 否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·如果研究已经开始，修正案是否对已经纳入的受试者造成影响：口 不适用，口 是，口 否</w:t>
            </w:r>
          </w:p>
          <w:p w:rsidR="00236485" w:rsidRPr="00236485" w:rsidRDefault="00236485" w:rsidP="00236485">
            <w:pPr>
              <w:spacing w:line="360" w:lineRule="auto"/>
              <w:ind w:left="210" w:hangingChars="100" w:hanging="210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·在</w:t>
            </w:r>
            <w:proofErr w:type="gramStart"/>
            <w:r w:rsidRPr="00236485">
              <w:rPr>
                <w:rFonts w:ascii="宋体" w:hAnsi="宋体" w:hint="eastAsia"/>
              </w:rPr>
              <w:t>研</w:t>
            </w:r>
            <w:proofErr w:type="gramEnd"/>
            <w:r w:rsidRPr="00236485">
              <w:rPr>
                <w:rFonts w:ascii="宋体" w:hAnsi="宋体" w:hint="eastAsia"/>
              </w:rPr>
              <w:t>受试者是否需要重新获取知情同意书：口 不适用，口 是，口 否</w:t>
            </w:r>
          </w:p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236485" w:rsidRPr="00236485" w:rsidTr="00F12720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3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  <w:r w:rsidRPr="00236485">
              <w:rPr>
                <w:rFonts w:ascii="宋体" w:hAnsi="宋体" w:hint="eastAsia"/>
              </w:rPr>
              <w:t>日期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485" w:rsidRPr="00236485" w:rsidRDefault="00236485" w:rsidP="00236485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730A94" w:rsidRDefault="00730A94">
      <w:bookmarkStart w:id="0" w:name="_GoBack"/>
      <w:bookmarkEnd w:id="0"/>
    </w:p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236485"/>
    <w:rsid w:val="00730A94"/>
    <w:rsid w:val="00B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8FE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2025-06-18T01:59:00Z</dcterms:created>
  <dcterms:modified xsi:type="dcterms:W3CDTF">2025-06-18T01:59:00Z</dcterms:modified>
</cp:coreProperties>
</file>