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6" w:rsidRPr="000E162F" w:rsidRDefault="007D3BD7" w:rsidP="00CA07A9">
      <w:pPr>
        <w:ind w:firstLineChars="200" w:firstLine="72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36"/>
          <w:szCs w:val="36"/>
        </w:rPr>
        <w:t>山东第一医科大学第一附属医院（山东省千佛山医院）</w:t>
      </w:r>
      <w:r w:rsidR="00CA07A9" w:rsidRPr="00CA07A9">
        <w:rPr>
          <w:rFonts w:ascii="宋体" w:eastAsia="宋体" w:hAnsi="宋体" w:cs="仿宋" w:hint="eastAsia"/>
          <w:color w:val="000000" w:themeColor="text1"/>
          <w:sz w:val="36"/>
          <w:szCs w:val="36"/>
        </w:rPr>
        <w:t>电动车充电桩投放</w:t>
      </w:r>
      <w:r w:rsidR="0013228E" w:rsidRPr="00636A27">
        <w:rPr>
          <w:rFonts w:asciiTheme="majorEastAsia" w:eastAsiaTheme="majorEastAsia" w:hAnsiTheme="majorEastAsia" w:cs="FZXBSJW--GB1-0" w:hint="eastAsia"/>
          <w:color w:val="000000"/>
          <w:sz w:val="36"/>
          <w:szCs w:val="36"/>
        </w:rPr>
        <w:t>院内议价</w:t>
      </w:r>
      <w:r w:rsidR="0013228E" w:rsidRPr="00636A27">
        <w:rPr>
          <w:rFonts w:asciiTheme="majorEastAsia" w:eastAsiaTheme="majorEastAsia" w:hAnsiTheme="majorEastAsia" w:cs="FZXBSJW--GB1-0"/>
          <w:color w:val="000000"/>
          <w:sz w:val="36"/>
          <w:szCs w:val="36"/>
        </w:rPr>
        <w:t>采购公告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021156" w:rsidRPr="004940CC" w:rsidRDefault="0013228E" w:rsidP="004940CC">
      <w:pPr>
        <w:ind w:firstLineChars="200" w:firstLine="480"/>
        <w:rPr>
          <w:rFonts w:ascii="宋体" w:eastAsia="宋体" w:hAnsi="宋体" w:cs="宋体"/>
          <w:color w:val="000000"/>
          <w:kern w:val="0"/>
          <w:sz w:val="22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940CC" w:rsidRPr="000E31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YNYJ2025</w:t>
      </w:r>
      <w:r w:rsidR="000E31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-</w:t>
      </w:r>
      <w:r w:rsidR="000E31B9" w:rsidRPr="000E31B9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B3276E">
        <w:rPr>
          <w:rFonts w:asciiTheme="minorEastAsia" w:hAnsiTheme="minorEastAsia" w:cs="仿宋" w:hint="eastAsia"/>
          <w:color w:val="000000"/>
          <w:sz w:val="24"/>
          <w:szCs w:val="24"/>
        </w:rPr>
        <w:t>6</w:t>
      </w:r>
      <w:r w:rsidR="00CA07A9">
        <w:rPr>
          <w:rFonts w:asciiTheme="minorEastAsia" w:hAnsiTheme="minorEastAsia" w:cs="仿宋" w:hint="eastAsia"/>
          <w:color w:val="000000"/>
          <w:sz w:val="24"/>
          <w:szCs w:val="24"/>
        </w:rPr>
        <w:t>4</w:t>
      </w:r>
    </w:p>
    <w:p w:rsidR="00CA07A9" w:rsidRDefault="0013228E" w:rsidP="00CA07A9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项目名称：</w:t>
      </w:r>
      <w:bookmarkStart w:id="0" w:name="_GoBack"/>
      <w:bookmarkEnd w:id="0"/>
      <w:r w:rsidR="00CA07A9">
        <w:rPr>
          <w:rFonts w:ascii="宋体" w:eastAsia="宋体" w:hAnsi="宋体" w:cs="仿宋" w:hint="eastAsia"/>
          <w:color w:val="000000" w:themeColor="text1"/>
          <w:sz w:val="24"/>
          <w:szCs w:val="24"/>
        </w:rPr>
        <w:t>电动车充电桩投放</w:t>
      </w:r>
    </w:p>
    <w:p w:rsidR="00B3276E" w:rsidRPr="00CA07A9" w:rsidRDefault="00CA07A9" w:rsidP="00CA07A9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CA07A9">
        <w:rPr>
          <w:rFonts w:ascii="宋体" w:eastAsia="宋体" w:hAnsi="宋体" w:hint="eastAsia"/>
          <w:sz w:val="24"/>
          <w:szCs w:val="24"/>
        </w:rPr>
        <w:t>充电单价：</w:t>
      </w:r>
      <w:r w:rsidRPr="00CA07A9">
        <w:rPr>
          <w:rFonts w:ascii="宋体" w:eastAsia="宋体" w:hAnsi="宋体" w:hint="eastAsia"/>
          <w:color w:val="000000" w:themeColor="text1"/>
          <w:sz w:val="24"/>
          <w:szCs w:val="24"/>
        </w:rPr>
        <w:t>限价2元/kwh以下</w:t>
      </w:r>
    </w:p>
    <w:p w:rsidR="00021156" w:rsidRPr="004940CC" w:rsidRDefault="0013228E" w:rsidP="00B3276E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采购项目情况：本项目共分为</w:t>
      </w:r>
      <w:r w:rsidR="00B46161" w:rsidRPr="004940CC">
        <w:rPr>
          <w:rFonts w:asciiTheme="minorEastAsia" w:hAnsiTheme="minorEastAsia" w:cs="仿宋"/>
          <w:color w:val="000000"/>
          <w:sz w:val="24"/>
          <w:szCs w:val="24"/>
        </w:rPr>
        <w:t>1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个包，采购项目情况详见下表： </w:t>
      </w:r>
    </w:p>
    <w:tbl>
      <w:tblPr>
        <w:tblStyle w:val="a3"/>
        <w:tblW w:w="0" w:type="auto"/>
        <w:tblLook w:val="04A0"/>
      </w:tblPr>
      <w:tblGrid>
        <w:gridCol w:w="1266"/>
        <w:gridCol w:w="4255"/>
      </w:tblGrid>
      <w:tr w:rsidR="00CA07A9" w:rsidRPr="004940CC" w:rsidTr="00455EB8">
        <w:tc>
          <w:tcPr>
            <w:tcW w:w="1266" w:type="dxa"/>
          </w:tcPr>
          <w:p w:rsidR="00CA07A9" w:rsidRPr="004940CC" w:rsidRDefault="00CA07A9" w:rsidP="00CA07A9">
            <w:pPr>
              <w:ind w:firstLineChars="50" w:firstLine="120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CA07A9" w:rsidRPr="004940CC" w:rsidRDefault="00CA07A9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采购内容</w:t>
            </w:r>
          </w:p>
        </w:tc>
      </w:tr>
      <w:tr w:rsidR="00CA07A9" w:rsidRPr="004940CC" w:rsidTr="00455EB8">
        <w:tc>
          <w:tcPr>
            <w:tcW w:w="1266" w:type="dxa"/>
          </w:tcPr>
          <w:p w:rsidR="00CA07A9" w:rsidRPr="004940CC" w:rsidRDefault="00CA07A9" w:rsidP="00CA07A9">
            <w:pPr>
              <w:ind w:firstLineChars="150" w:firstLine="360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CA07A9" w:rsidRPr="000E162F" w:rsidRDefault="00CA07A9" w:rsidP="00CA07A9">
            <w:pPr>
              <w:ind w:firstLineChars="200" w:firstLine="480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电动车充电桩投放</w:t>
            </w:r>
          </w:p>
        </w:tc>
      </w:tr>
    </w:tbl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合同履行期限：详见采购文件 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申请人的资格要求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1.满足《中华人民共和国政府采购法》第二十二条规定；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2.落实政府采购政策需满足的资格要求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；</w:t>
      </w:r>
    </w:p>
    <w:p w:rsidR="00B3276E" w:rsidRDefault="0013228E" w:rsidP="00B3276E">
      <w:pPr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3.本项目的特定资格要求：</w:t>
      </w:r>
      <w:r w:rsidR="000E162F">
        <w:rPr>
          <w:rFonts w:asciiTheme="minorEastAsia" w:hAnsiTheme="minorEastAsia" w:cs="Times New Roman" w:hint="eastAsia"/>
          <w:kern w:val="0"/>
          <w:sz w:val="24"/>
          <w:szCs w:val="24"/>
        </w:rPr>
        <w:t>无</w:t>
      </w:r>
    </w:p>
    <w:p w:rsidR="00636A27" w:rsidRPr="004940CC" w:rsidRDefault="00636A27" w:rsidP="00B3276E">
      <w:pPr>
        <w:ind w:firstLineChars="200" w:firstLine="622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三、获取采购文件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0E162F">
        <w:rPr>
          <w:rFonts w:asciiTheme="minorEastAsia" w:hAnsiTheme="minorEastAsia" w:cs="仿宋" w:hint="eastAsia"/>
          <w:color w:val="000000"/>
          <w:sz w:val="24"/>
          <w:szCs w:val="24"/>
        </w:rPr>
        <w:t>21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日至 2025 年0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0E162F">
        <w:rPr>
          <w:rFonts w:asciiTheme="minorEastAsia" w:hAnsiTheme="minorEastAsia" w:cs="仿宋" w:hint="eastAsia"/>
          <w:color w:val="000000"/>
          <w:sz w:val="24"/>
          <w:szCs w:val="24"/>
        </w:rPr>
        <w:t>27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日，每天上午 8:30至 12:00，下午 13:30 至 17:30。（北京时间，法定节假日除外）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格式（详见附件一）、法定代表人身份证明</w:t>
      </w:r>
      <w:r w:rsidR="004940CC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636A27" w:rsidRPr="004940CC" w:rsidRDefault="00636A27" w:rsidP="00636A27">
      <w:pPr>
        <w:ind w:leftChars="200" w:left="420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四、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响应文件提交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年0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B3276E">
        <w:rPr>
          <w:rFonts w:asciiTheme="minorEastAsia" w:hAnsiTheme="minorEastAsia" w:cs="仿宋" w:hint="eastAsia"/>
          <w:color w:val="000000"/>
          <w:sz w:val="24"/>
          <w:szCs w:val="24"/>
        </w:rPr>
        <w:t>2</w:t>
      </w:r>
      <w:r w:rsidR="000E162F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="00B6574B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点00 分（北京时间）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2A676D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五、开启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08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B3276E">
        <w:rPr>
          <w:rFonts w:asciiTheme="minorEastAsia" w:hAnsiTheme="minorEastAsia" w:cs="仿宋" w:hint="eastAsia"/>
          <w:color w:val="000000"/>
          <w:sz w:val="24"/>
          <w:szCs w:val="24"/>
        </w:rPr>
        <w:t>2</w:t>
      </w:r>
      <w:r w:rsidR="000E162F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="00B6574B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点00 分（北京时间）</w:t>
      </w:r>
    </w:p>
    <w:p w:rsidR="00081C3A" w:rsidRPr="000809FA" w:rsidRDefault="00636A27" w:rsidP="00081C3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2A676D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六、公告期限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636A27" w:rsidRPr="004940CC" w:rsidRDefault="00636A27" w:rsidP="002A676D">
      <w:pPr>
        <w:ind w:firstLineChars="100" w:firstLine="311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七、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>其他补充事宜</w:t>
      </w:r>
    </w:p>
    <w:p w:rsidR="00636A27" w:rsidRPr="000809FA" w:rsidRDefault="00636A27" w:rsidP="00636A27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636A27" w:rsidRPr="004940CC" w:rsidRDefault="00636A27" w:rsidP="004940CC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color w:val="000000"/>
          <w:sz w:val="31"/>
          <w:szCs w:val="31"/>
        </w:rPr>
        <w:lastRenderedPageBreak/>
        <w:t xml:space="preserve">八、凡对本次采购提出询问，请按以下方式联系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B3276E" w:rsidRPr="009E64BA" w:rsidRDefault="00636A27" w:rsidP="00B3276E">
      <w:pPr>
        <w:pStyle w:val="a6"/>
        <w:shd w:val="clear" w:color="auto" w:fill="FFFFFF"/>
        <w:spacing w:before="240" w:beforeAutospacing="0"/>
        <w:ind w:firstLine="480"/>
        <w:jc w:val="both"/>
        <w:rPr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="002A676D" w:rsidRPr="002A676D">
        <w:t xml:space="preserve"> </w:t>
      </w:r>
      <w:r w:rsidR="00B3276E" w:rsidRPr="009E64BA">
        <w:rPr>
          <w:rFonts w:hint="eastAsia"/>
          <w:color w:val="000000"/>
        </w:rPr>
        <w:t>0531-</w:t>
      </w:r>
      <w:r w:rsidR="00B3276E" w:rsidRPr="009E64BA">
        <w:t xml:space="preserve"> </w:t>
      </w:r>
      <w:r w:rsidR="000E162F">
        <w:rPr>
          <w:rFonts w:hint="eastAsia"/>
        </w:rPr>
        <w:t>892</w:t>
      </w:r>
      <w:r w:rsidR="000E162F" w:rsidRPr="000E162F">
        <w:t>69886</w:t>
      </w:r>
      <w:r w:rsidR="000E162F">
        <w:t>（总务处）</w:t>
      </w:r>
      <w:r w:rsidR="000E162F">
        <w:rPr>
          <w:rFonts w:hint="eastAsia"/>
        </w:rPr>
        <w:t xml:space="preserve"> 赵老师</w:t>
      </w:r>
    </w:p>
    <w:p w:rsidR="00636A27" w:rsidRPr="000809FA" w:rsidRDefault="00636A27" w:rsidP="00B3276E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hAnsiTheme="minorEastAsia"/>
          <w:color w:val="000000"/>
        </w:rPr>
      </w:pPr>
      <w:r w:rsidRPr="000809FA">
        <w:rPr>
          <w:rFonts w:asciiTheme="minorEastAsia" w:hAnsiTheme="minorEastAsia" w:hint="eastAsia"/>
          <w:color w:val="000000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</w:rPr>
        <w:t>未收到</w:t>
      </w:r>
      <w:r w:rsidRPr="000809FA">
        <w:rPr>
          <w:rFonts w:asciiTheme="minorEastAsia" w:hAnsiTheme="minorEastAsia" w:hint="eastAsia"/>
          <w:color w:val="000000"/>
        </w:rPr>
        <w:t>采购文件咨询电话：0531-89269905（招标办）张老师</w:t>
      </w: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B3276E" w:rsidRDefault="00B3276E" w:rsidP="00636A27">
      <w:pPr>
        <w:rPr>
          <w:rFonts w:asciiTheme="minorEastAsia" w:hAnsiTheme="minorEastAsia"/>
          <w:sz w:val="28"/>
          <w:szCs w:val="28"/>
        </w:rPr>
      </w:pPr>
    </w:p>
    <w:p w:rsidR="00CA07A9" w:rsidRDefault="00CA07A9" w:rsidP="00636A27">
      <w:pPr>
        <w:rPr>
          <w:rFonts w:asciiTheme="minorEastAsia" w:hAnsiTheme="minorEastAsia" w:hint="eastAsia"/>
          <w:sz w:val="28"/>
          <w:szCs w:val="28"/>
        </w:rPr>
      </w:pPr>
    </w:p>
    <w:p w:rsidR="00CA07A9" w:rsidRDefault="00CA07A9" w:rsidP="00636A27">
      <w:pPr>
        <w:rPr>
          <w:rFonts w:asciiTheme="minorEastAsia" w:hAnsiTheme="minorEastAsia" w:hint="eastAsia"/>
          <w:sz w:val="28"/>
          <w:szCs w:val="28"/>
        </w:rPr>
      </w:pPr>
    </w:p>
    <w:p w:rsidR="00CA07A9" w:rsidRDefault="00CA07A9" w:rsidP="00636A27">
      <w:pPr>
        <w:rPr>
          <w:rFonts w:asciiTheme="minorEastAsia" w:hAnsiTheme="minorEastAsia" w:hint="eastAsia"/>
          <w:sz w:val="28"/>
          <w:szCs w:val="28"/>
        </w:rPr>
      </w:pPr>
    </w:p>
    <w:p w:rsidR="00CA07A9" w:rsidRDefault="00CA07A9" w:rsidP="00636A27">
      <w:pPr>
        <w:rPr>
          <w:rFonts w:asciiTheme="minorEastAsia" w:hAnsiTheme="minorEastAsia" w:hint="eastAsia"/>
          <w:sz w:val="28"/>
          <w:szCs w:val="28"/>
        </w:rPr>
      </w:pPr>
    </w:p>
    <w:p w:rsidR="00636A27" w:rsidRPr="000809FA" w:rsidRDefault="00636A27" w:rsidP="00636A27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lastRenderedPageBreak/>
        <w:t>附件一：</w:t>
      </w:r>
    </w:p>
    <w:p w:rsidR="00636A27" w:rsidRPr="000809FA" w:rsidRDefault="00636A27" w:rsidP="002A676D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636A27" w:rsidRDefault="00636A27" w:rsidP="00636A2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021156" w:rsidRDefault="00021156" w:rsidP="00636A27">
      <w:pPr>
        <w:ind w:firstLineChars="200" w:firstLine="420"/>
      </w:pPr>
    </w:p>
    <w:sectPr w:rsidR="00021156" w:rsidSect="006B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889" w:rsidRDefault="00704889" w:rsidP="00961121">
      <w:r>
        <w:separator/>
      </w:r>
    </w:p>
  </w:endnote>
  <w:endnote w:type="continuationSeparator" w:id="1">
    <w:p w:rsidR="00704889" w:rsidRDefault="00704889" w:rsidP="0096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889" w:rsidRDefault="00704889" w:rsidP="00961121">
      <w:r>
        <w:separator/>
      </w:r>
    </w:p>
  </w:footnote>
  <w:footnote w:type="continuationSeparator" w:id="1">
    <w:p w:rsidR="00704889" w:rsidRDefault="00704889" w:rsidP="0096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4MDE0ZjdjMTVkMGZjN2Y0NmY1NDIxNzUyOWEzNjAifQ=="/>
  </w:docVars>
  <w:rsids>
    <w:rsidRoot w:val="00021156"/>
    <w:rsid w:val="00021156"/>
    <w:rsid w:val="00052ACD"/>
    <w:rsid w:val="00081C3A"/>
    <w:rsid w:val="00094E78"/>
    <w:rsid w:val="000C1BAE"/>
    <w:rsid w:val="000E162F"/>
    <w:rsid w:val="000E31B9"/>
    <w:rsid w:val="0010062A"/>
    <w:rsid w:val="0013228E"/>
    <w:rsid w:val="00174168"/>
    <w:rsid w:val="001852EA"/>
    <w:rsid w:val="001A0CD0"/>
    <w:rsid w:val="002A2885"/>
    <w:rsid w:val="002A676D"/>
    <w:rsid w:val="002B069D"/>
    <w:rsid w:val="00317684"/>
    <w:rsid w:val="00355B9D"/>
    <w:rsid w:val="00362F66"/>
    <w:rsid w:val="0039488F"/>
    <w:rsid w:val="003A1AB7"/>
    <w:rsid w:val="003B5F99"/>
    <w:rsid w:val="003C6036"/>
    <w:rsid w:val="003D195B"/>
    <w:rsid w:val="003D7FB2"/>
    <w:rsid w:val="004239CF"/>
    <w:rsid w:val="00455EB8"/>
    <w:rsid w:val="004940CC"/>
    <w:rsid w:val="004A7584"/>
    <w:rsid w:val="004C43F0"/>
    <w:rsid w:val="004D6880"/>
    <w:rsid w:val="004E10F6"/>
    <w:rsid w:val="004F09B2"/>
    <w:rsid w:val="005170FE"/>
    <w:rsid w:val="0056433E"/>
    <w:rsid w:val="00565345"/>
    <w:rsid w:val="0058085A"/>
    <w:rsid w:val="005E0B10"/>
    <w:rsid w:val="00602EEC"/>
    <w:rsid w:val="00636A27"/>
    <w:rsid w:val="006B43AE"/>
    <w:rsid w:val="006C439B"/>
    <w:rsid w:val="006D74AA"/>
    <w:rsid w:val="00704889"/>
    <w:rsid w:val="00785311"/>
    <w:rsid w:val="007A253B"/>
    <w:rsid w:val="007D3BD7"/>
    <w:rsid w:val="007E685F"/>
    <w:rsid w:val="00854F97"/>
    <w:rsid w:val="008B68E6"/>
    <w:rsid w:val="008C0406"/>
    <w:rsid w:val="008D3B0D"/>
    <w:rsid w:val="008E06BB"/>
    <w:rsid w:val="008E4511"/>
    <w:rsid w:val="008E7546"/>
    <w:rsid w:val="00961121"/>
    <w:rsid w:val="009E71CB"/>
    <w:rsid w:val="00A7044B"/>
    <w:rsid w:val="00A90D49"/>
    <w:rsid w:val="00A97553"/>
    <w:rsid w:val="00B13EA7"/>
    <w:rsid w:val="00B3276E"/>
    <w:rsid w:val="00B46161"/>
    <w:rsid w:val="00B6574B"/>
    <w:rsid w:val="00BD7009"/>
    <w:rsid w:val="00C24D78"/>
    <w:rsid w:val="00C32AE6"/>
    <w:rsid w:val="00C75918"/>
    <w:rsid w:val="00CA07A9"/>
    <w:rsid w:val="00D2279F"/>
    <w:rsid w:val="00D64D3C"/>
    <w:rsid w:val="00D93723"/>
    <w:rsid w:val="00E0003C"/>
    <w:rsid w:val="00E1675B"/>
    <w:rsid w:val="00E607D3"/>
    <w:rsid w:val="00E61477"/>
    <w:rsid w:val="00E623A5"/>
    <w:rsid w:val="00E67255"/>
    <w:rsid w:val="00EC14D0"/>
    <w:rsid w:val="00ED0C12"/>
    <w:rsid w:val="00EF7FD1"/>
    <w:rsid w:val="00F04652"/>
    <w:rsid w:val="00F17ECC"/>
    <w:rsid w:val="00F33871"/>
    <w:rsid w:val="00FE6D51"/>
    <w:rsid w:val="508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43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121"/>
    <w:rPr>
      <w:kern w:val="2"/>
      <w:sz w:val="18"/>
      <w:szCs w:val="18"/>
    </w:rPr>
  </w:style>
  <w:style w:type="paragraph" w:styleId="a5">
    <w:name w:val="footer"/>
    <w:basedOn w:val="a"/>
    <w:link w:val="Char0"/>
    <w:rsid w:val="0096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12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36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6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2025-08-20T09:15:00Z</dcterms:created>
  <dcterms:modified xsi:type="dcterms:W3CDTF">2025-08-20T09:15:00Z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D0ACD1938BE1490DBD0B4D8755BA1346_12</vt:lpwstr>
  </property>
</Properties>
</file>